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EC374" w14:textId="77777777" w:rsidR="00926E09" w:rsidRPr="00D4398C" w:rsidRDefault="00926E09" w:rsidP="00926E09">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t>Информирование населения о соблюдении земельного законодательства,</w:t>
      </w:r>
    </w:p>
    <w:p w14:paraId="143CEBB8" w14:textId="77777777" w:rsidR="00087578" w:rsidRPr="00D4398C" w:rsidRDefault="00087578" w:rsidP="00087578">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color w:val="000000"/>
          <w:sz w:val="24"/>
          <w:szCs w:val="24"/>
          <w:lang w:bidi="en-US"/>
        </w:rPr>
      </w:pPr>
      <w:r w:rsidRPr="00D4398C">
        <w:rPr>
          <w:rFonts w:ascii="Times New Roman" w:eastAsia="Times New Roman" w:hAnsi="Times New Roman" w:cs="Times New Roman"/>
          <w:b/>
          <w:color w:val="000000"/>
          <w:sz w:val="24"/>
          <w:szCs w:val="24"/>
          <w:lang w:bidi="en-US"/>
        </w:rPr>
        <w:t>об основных полномочиях в сфере муниципального земельного контроля, соблюдении обязательных требований земельного законодательства, мерах ответственности за нарушения земельного законодательства</w:t>
      </w:r>
      <w:r w:rsidR="00926E09">
        <w:rPr>
          <w:rFonts w:ascii="Times New Roman" w:eastAsia="Times New Roman" w:hAnsi="Times New Roman" w:cs="Times New Roman"/>
          <w:b/>
          <w:color w:val="000000"/>
          <w:sz w:val="24"/>
          <w:szCs w:val="24"/>
          <w:lang w:bidi="en-US"/>
        </w:rPr>
        <w:t>.</w:t>
      </w:r>
    </w:p>
    <w:p w14:paraId="002BBCA1" w14:textId="77777777" w:rsidR="00087578" w:rsidRPr="00D4398C" w:rsidRDefault="00087578" w:rsidP="00087578">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color w:val="000000"/>
          <w:sz w:val="24"/>
          <w:szCs w:val="24"/>
          <w:lang w:bidi="en-US"/>
        </w:rPr>
      </w:pPr>
    </w:p>
    <w:p w14:paraId="28F00FBE" w14:textId="6DF13A88" w:rsidR="00087578" w:rsidRPr="00D4398C" w:rsidRDefault="00A91D53" w:rsidP="00087578">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09</w:t>
      </w:r>
      <w:r w:rsidR="00087578" w:rsidRPr="00D4398C">
        <w:rPr>
          <w:rFonts w:ascii="Times New Roman" w:eastAsia="Times New Roman" w:hAnsi="Times New Roman" w:cs="Times New Roman"/>
          <w:color w:val="000000"/>
          <w:sz w:val="24"/>
          <w:szCs w:val="24"/>
          <w:lang w:bidi="en-US"/>
        </w:rPr>
        <w:t xml:space="preserve"> </w:t>
      </w:r>
      <w:r>
        <w:rPr>
          <w:rFonts w:ascii="Times New Roman" w:eastAsia="Times New Roman" w:hAnsi="Times New Roman" w:cs="Times New Roman"/>
          <w:color w:val="000000"/>
          <w:sz w:val="24"/>
          <w:szCs w:val="24"/>
          <w:lang w:bidi="en-US"/>
        </w:rPr>
        <w:t>января</w:t>
      </w:r>
      <w:r w:rsidR="008E5F77" w:rsidRPr="00D4398C">
        <w:rPr>
          <w:rFonts w:ascii="Times New Roman" w:eastAsia="Times New Roman" w:hAnsi="Times New Roman" w:cs="Times New Roman"/>
          <w:color w:val="000000"/>
          <w:sz w:val="24"/>
          <w:szCs w:val="24"/>
          <w:lang w:bidi="en-US"/>
        </w:rPr>
        <w:t xml:space="preserve"> 202</w:t>
      </w:r>
      <w:r>
        <w:rPr>
          <w:rFonts w:ascii="Times New Roman" w:eastAsia="Times New Roman" w:hAnsi="Times New Roman" w:cs="Times New Roman"/>
          <w:color w:val="000000"/>
          <w:sz w:val="24"/>
          <w:szCs w:val="24"/>
          <w:lang w:bidi="en-US"/>
        </w:rPr>
        <w:t>3</w:t>
      </w:r>
      <w:r w:rsidR="00087578" w:rsidRPr="00D4398C">
        <w:rPr>
          <w:rFonts w:ascii="Times New Roman" w:eastAsia="Times New Roman" w:hAnsi="Times New Roman" w:cs="Times New Roman"/>
          <w:color w:val="000000"/>
          <w:sz w:val="24"/>
          <w:szCs w:val="24"/>
          <w:lang w:bidi="en-US"/>
        </w:rPr>
        <w:t xml:space="preserve"> года</w:t>
      </w:r>
    </w:p>
    <w:p w14:paraId="1C98C468" w14:textId="77777777" w:rsidR="00087578" w:rsidRPr="00D4398C" w:rsidRDefault="00087578" w:rsidP="00087578">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color w:val="000000"/>
          <w:sz w:val="24"/>
          <w:szCs w:val="24"/>
          <w:lang w:bidi="en-US"/>
        </w:rPr>
      </w:pPr>
    </w:p>
    <w:p w14:paraId="2BB381DE" w14:textId="77777777" w:rsidR="00A6433A" w:rsidRPr="00D4398C" w:rsidRDefault="00A6433A" w:rsidP="00747C38">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color w:val="000000"/>
          <w:sz w:val="24"/>
          <w:szCs w:val="24"/>
          <w:lang w:bidi="en-US"/>
        </w:rPr>
      </w:pPr>
      <w:r w:rsidRPr="00D4398C">
        <w:rPr>
          <w:rFonts w:ascii="Times New Roman" w:eastAsia="Times New Roman" w:hAnsi="Times New Roman" w:cs="Times New Roman"/>
          <w:color w:val="000000"/>
          <w:sz w:val="24"/>
          <w:szCs w:val="24"/>
          <w:lang w:bidi="en-US"/>
        </w:rPr>
        <w:t>Администрация городского округа Котельники Московской области (далее - Администрация), в</w:t>
      </w:r>
      <w:r w:rsidR="00DE05F4" w:rsidRPr="00D4398C">
        <w:rPr>
          <w:rFonts w:ascii="Times New Roman" w:eastAsia="Times New Roman" w:hAnsi="Times New Roman" w:cs="Times New Roman"/>
          <w:color w:val="000000"/>
          <w:sz w:val="24"/>
          <w:szCs w:val="24"/>
          <w:lang w:bidi="en-US"/>
        </w:rPr>
        <w:t xml:space="preserve"> целях профилактики рисков причинения вреда (ущерба) охраняемым законом ценностям в сфере муниципального земельного контроля на территории городского округа Котельники Московской области, </w:t>
      </w:r>
      <w:r w:rsidRPr="00D4398C">
        <w:rPr>
          <w:rFonts w:ascii="Times New Roman" w:eastAsia="Times New Roman" w:hAnsi="Times New Roman" w:cs="Times New Roman"/>
          <w:color w:val="000000"/>
          <w:sz w:val="24"/>
          <w:szCs w:val="24"/>
          <w:lang w:bidi="en-US"/>
        </w:rPr>
        <w:t xml:space="preserve">информирует физических лиц, юридических лиц и индивидуальных предпринимателей </w:t>
      </w:r>
      <w:r w:rsidR="00C97F55">
        <w:rPr>
          <w:rFonts w:ascii="Times New Roman" w:eastAsia="Times New Roman" w:hAnsi="Times New Roman" w:cs="Times New Roman"/>
          <w:color w:val="000000"/>
          <w:sz w:val="24"/>
          <w:szCs w:val="24"/>
          <w:lang w:bidi="en-US"/>
        </w:rPr>
        <w:br/>
      </w:r>
      <w:r w:rsidRPr="00D4398C">
        <w:rPr>
          <w:rFonts w:ascii="Times New Roman" w:eastAsia="Times New Roman" w:hAnsi="Times New Roman" w:cs="Times New Roman"/>
          <w:color w:val="000000"/>
          <w:sz w:val="24"/>
          <w:szCs w:val="24"/>
          <w:lang w:bidi="en-US"/>
        </w:rPr>
        <w:t>о следующем.</w:t>
      </w:r>
    </w:p>
    <w:p w14:paraId="2089E6B2" w14:textId="77777777" w:rsidR="00087578" w:rsidRPr="00D4398C" w:rsidRDefault="00087578" w:rsidP="00747C38">
      <w:pPr>
        <w:pStyle w:val="ConsPlusNormal"/>
        <w:spacing w:line="23" w:lineRule="atLeast"/>
        <w:jc w:val="both"/>
        <w:rPr>
          <w:b/>
          <w:szCs w:val="24"/>
        </w:rPr>
      </w:pPr>
    </w:p>
    <w:p w14:paraId="65640FF8" w14:textId="77777777" w:rsidR="00747C38" w:rsidRPr="00D4398C" w:rsidRDefault="00747C38" w:rsidP="00747C38">
      <w:pPr>
        <w:pStyle w:val="ConsPlusNormal"/>
        <w:spacing w:line="23" w:lineRule="atLeast"/>
        <w:ind w:firstLine="709"/>
        <w:jc w:val="both"/>
        <w:rPr>
          <w:szCs w:val="24"/>
        </w:rPr>
      </w:pPr>
      <w:r w:rsidRPr="00D4398C">
        <w:rPr>
          <w:szCs w:val="24"/>
        </w:rPr>
        <w:t xml:space="preserve">В соответствии с Земельным кодексом Российской Федерации" от 25.10.2001 №136-ФЗ </w:t>
      </w:r>
      <w:r w:rsidR="00926E09">
        <w:rPr>
          <w:szCs w:val="24"/>
        </w:rPr>
        <w:br/>
      </w:r>
      <w:r w:rsidRPr="00D4398C">
        <w:rPr>
          <w:szCs w:val="24"/>
        </w:rPr>
        <w:t>(далее – Земельный кодекс)</w:t>
      </w:r>
      <w:r w:rsidR="00087578" w:rsidRPr="00D4398C">
        <w:rPr>
          <w:szCs w:val="24"/>
        </w:rPr>
        <w:t xml:space="preserve">, </w:t>
      </w:r>
      <w:r w:rsidRPr="00D4398C">
        <w:rPr>
          <w:szCs w:val="24"/>
        </w:rPr>
        <w:t>Феде</w:t>
      </w:r>
      <w:r w:rsidR="00BA1A60" w:rsidRPr="00D4398C">
        <w:rPr>
          <w:szCs w:val="24"/>
        </w:rPr>
        <w:t>ральным законом от 31.07.2020 №</w:t>
      </w:r>
      <w:r w:rsidRPr="00D4398C">
        <w:rPr>
          <w:szCs w:val="24"/>
        </w:rPr>
        <w:t>248-ФЗ «О государственном контроле (надзоре и муниципальном контроле в Российской Федерации» (далее – Закон №248-ФЗ), Федеральным законом от 06.10.2003 № 131-ФЗ «Об общих принципах организации местного самоуправления в Российской Федерации» (далее – Закон №131-ФЗ)</w:t>
      </w:r>
      <w:r w:rsidR="00087578" w:rsidRPr="00D4398C">
        <w:rPr>
          <w:szCs w:val="24"/>
        </w:rPr>
        <w:t xml:space="preserve">, органы местного самоуправления наделены общими полномочиями по контролю за использованием земель </w:t>
      </w:r>
      <w:r w:rsidR="00D4398C">
        <w:rPr>
          <w:szCs w:val="24"/>
        </w:rPr>
        <w:br/>
      </w:r>
      <w:r w:rsidR="00087578" w:rsidRPr="00D4398C">
        <w:rPr>
          <w:szCs w:val="24"/>
        </w:rPr>
        <w:t xml:space="preserve">на территории </w:t>
      </w:r>
      <w:r w:rsidRPr="00D4398C">
        <w:rPr>
          <w:szCs w:val="24"/>
        </w:rPr>
        <w:t>муниципального образования</w:t>
      </w:r>
      <w:r w:rsidR="00087578" w:rsidRPr="00D4398C">
        <w:rPr>
          <w:szCs w:val="24"/>
        </w:rPr>
        <w:t xml:space="preserve">. </w:t>
      </w:r>
    </w:p>
    <w:p w14:paraId="4AC5825C" w14:textId="77777777" w:rsidR="009A30D6" w:rsidRPr="00D4398C" w:rsidRDefault="009A30D6" w:rsidP="00747C38">
      <w:pPr>
        <w:pStyle w:val="ConsPlusNormal"/>
        <w:spacing w:line="23" w:lineRule="atLeast"/>
        <w:ind w:firstLine="709"/>
        <w:jc w:val="both"/>
        <w:rPr>
          <w:szCs w:val="24"/>
        </w:rPr>
      </w:pPr>
    </w:p>
    <w:p w14:paraId="1626DCBD" w14:textId="77777777" w:rsidR="00747C38" w:rsidRPr="00D4398C" w:rsidRDefault="00087578" w:rsidP="00747C38">
      <w:pPr>
        <w:pStyle w:val="ConsPlusNormal"/>
        <w:spacing w:line="23" w:lineRule="atLeast"/>
        <w:ind w:firstLine="709"/>
        <w:jc w:val="both"/>
        <w:rPr>
          <w:b/>
          <w:szCs w:val="24"/>
        </w:rPr>
      </w:pPr>
      <w:r w:rsidRPr="00D4398C">
        <w:rPr>
          <w:b/>
          <w:szCs w:val="24"/>
        </w:rPr>
        <w:t xml:space="preserve">Организация и проведение муниципального земельного контроля осуществляются </w:t>
      </w:r>
      <w:r w:rsidR="00BA1A60" w:rsidRPr="00D4398C">
        <w:rPr>
          <w:b/>
          <w:szCs w:val="24"/>
        </w:rPr>
        <w:br/>
      </w:r>
      <w:r w:rsidRPr="00D4398C">
        <w:rPr>
          <w:b/>
          <w:szCs w:val="24"/>
        </w:rPr>
        <w:t>в соответствии с принципами</w:t>
      </w:r>
      <w:r w:rsidR="00747C38" w:rsidRPr="00D4398C">
        <w:rPr>
          <w:b/>
          <w:szCs w:val="24"/>
        </w:rPr>
        <w:t>:</w:t>
      </w:r>
      <w:r w:rsidRPr="00D4398C">
        <w:rPr>
          <w:b/>
          <w:szCs w:val="24"/>
        </w:rPr>
        <w:t xml:space="preserve"> </w:t>
      </w:r>
    </w:p>
    <w:p w14:paraId="6BEF05EA" w14:textId="77777777" w:rsidR="00747C38" w:rsidRPr="00D4398C" w:rsidRDefault="00036EB3" w:rsidP="00BA1A60">
      <w:pPr>
        <w:pStyle w:val="ConsPlusNormal"/>
        <w:numPr>
          <w:ilvl w:val="0"/>
          <w:numId w:val="10"/>
        </w:numPr>
        <w:tabs>
          <w:tab w:val="left" w:pos="426"/>
        </w:tabs>
        <w:spacing w:line="23" w:lineRule="atLeast"/>
        <w:ind w:left="0" w:hanging="11"/>
        <w:jc w:val="both"/>
        <w:rPr>
          <w:szCs w:val="24"/>
        </w:rPr>
      </w:pPr>
      <w:r w:rsidRPr="00D4398C">
        <w:rPr>
          <w:szCs w:val="24"/>
        </w:rPr>
        <w:t xml:space="preserve">Законности </w:t>
      </w:r>
      <w:r w:rsidR="00747C38" w:rsidRPr="00D4398C">
        <w:rPr>
          <w:szCs w:val="24"/>
        </w:rPr>
        <w:t>и обос</w:t>
      </w:r>
      <w:r w:rsidRPr="00D4398C">
        <w:rPr>
          <w:szCs w:val="24"/>
        </w:rPr>
        <w:t>нованности</w:t>
      </w:r>
      <w:r w:rsidR="00747C38" w:rsidRPr="00D4398C">
        <w:rPr>
          <w:szCs w:val="24"/>
        </w:rPr>
        <w:t>;</w:t>
      </w:r>
    </w:p>
    <w:p w14:paraId="4BC2D83F" w14:textId="77777777" w:rsidR="00747C38" w:rsidRPr="00D4398C" w:rsidRDefault="00036EB3" w:rsidP="00BA1A60">
      <w:pPr>
        <w:pStyle w:val="ConsPlusNormal"/>
        <w:numPr>
          <w:ilvl w:val="0"/>
          <w:numId w:val="10"/>
        </w:numPr>
        <w:tabs>
          <w:tab w:val="left" w:pos="426"/>
        </w:tabs>
        <w:spacing w:line="23" w:lineRule="atLeast"/>
        <w:ind w:left="0" w:hanging="11"/>
        <w:jc w:val="both"/>
        <w:rPr>
          <w:szCs w:val="24"/>
        </w:rPr>
      </w:pPr>
      <w:r w:rsidRPr="00D4398C">
        <w:rPr>
          <w:szCs w:val="24"/>
        </w:rPr>
        <w:t>Стимулирования</w:t>
      </w:r>
      <w:r w:rsidR="00747C38" w:rsidRPr="00D4398C">
        <w:rPr>
          <w:szCs w:val="24"/>
        </w:rPr>
        <w:t xml:space="preserve"> добросовестного соблюдения обязательных требований;</w:t>
      </w:r>
    </w:p>
    <w:p w14:paraId="0CEEB4A5" w14:textId="77777777" w:rsidR="00747C38" w:rsidRPr="00D4398C" w:rsidRDefault="00036EB3" w:rsidP="00BA1A60">
      <w:pPr>
        <w:pStyle w:val="ConsPlusNormal"/>
        <w:numPr>
          <w:ilvl w:val="0"/>
          <w:numId w:val="10"/>
        </w:numPr>
        <w:tabs>
          <w:tab w:val="left" w:pos="426"/>
        </w:tabs>
        <w:spacing w:line="23" w:lineRule="atLeast"/>
        <w:ind w:left="0" w:hanging="11"/>
        <w:jc w:val="both"/>
        <w:rPr>
          <w:szCs w:val="24"/>
        </w:rPr>
      </w:pPr>
      <w:r w:rsidRPr="00D4398C">
        <w:rPr>
          <w:szCs w:val="24"/>
        </w:rPr>
        <w:t>Соразмерности</w:t>
      </w:r>
      <w:r w:rsidR="00747C38" w:rsidRPr="00D4398C">
        <w:rPr>
          <w:szCs w:val="24"/>
        </w:rPr>
        <w:t xml:space="preserve"> вмешательства в деятельность контролируемых лиц;</w:t>
      </w:r>
    </w:p>
    <w:p w14:paraId="3C94C38E" w14:textId="77777777" w:rsidR="00747C38" w:rsidRPr="00D4398C" w:rsidRDefault="00036EB3" w:rsidP="00BA1A60">
      <w:pPr>
        <w:pStyle w:val="ConsPlusNormal"/>
        <w:numPr>
          <w:ilvl w:val="0"/>
          <w:numId w:val="10"/>
        </w:numPr>
        <w:tabs>
          <w:tab w:val="left" w:pos="426"/>
        </w:tabs>
        <w:spacing w:line="23" w:lineRule="atLeast"/>
        <w:ind w:left="0" w:hanging="11"/>
        <w:jc w:val="both"/>
        <w:rPr>
          <w:szCs w:val="24"/>
        </w:rPr>
      </w:pPr>
      <w:r w:rsidRPr="00D4398C">
        <w:rPr>
          <w:szCs w:val="24"/>
        </w:rPr>
        <w:t>Охраны</w:t>
      </w:r>
      <w:r w:rsidR="00747C38" w:rsidRPr="00D4398C">
        <w:rPr>
          <w:szCs w:val="24"/>
        </w:rPr>
        <w:t xml:space="preserve"> пра</w:t>
      </w:r>
      <w:r w:rsidRPr="00D4398C">
        <w:rPr>
          <w:szCs w:val="24"/>
        </w:rPr>
        <w:t>в и законных интересов, уважения</w:t>
      </w:r>
      <w:r w:rsidR="00747C38" w:rsidRPr="00D4398C">
        <w:rPr>
          <w:szCs w:val="24"/>
        </w:rPr>
        <w:t xml:space="preserve"> достоинства личности, деловой репутации контролируемых лиц;</w:t>
      </w:r>
    </w:p>
    <w:p w14:paraId="321EFF78" w14:textId="77777777" w:rsidR="00747C38" w:rsidRPr="00D4398C" w:rsidRDefault="00747C38" w:rsidP="00BA1A60">
      <w:pPr>
        <w:pStyle w:val="ConsPlusNormal"/>
        <w:numPr>
          <w:ilvl w:val="0"/>
          <w:numId w:val="10"/>
        </w:numPr>
        <w:tabs>
          <w:tab w:val="left" w:pos="426"/>
        </w:tabs>
        <w:spacing w:line="23" w:lineRule="atLeast"/>
        <w:ind w:left="0" w:hanging="11"/>
        <w:jc w:val="both"/>
        <w:rPr>
          <w:szCs w:val="24"/>
        </w:rPr>
      </w:pPr>
      <w:r w:rsidRPr="00D4398C">
        <w:rPr>
          <w:szCs w:val="24"/>
        </w:rPr>
        <w:t>Недопустимо</w:t>
      </w:r>
      <w:r w:rsidR="00036EB3" w:rsidRPr="00D4398C">
        <w:rPr>
          <w:szCs w:val="24"/>
        </w:rPr>
        <w:t>сти</w:t>
      </w:r>
      <w:r w:rsidRPr="00D4398C">
        <w:rPr>
          <w:szCs w:val="24"/>
        </w:rPr>
        <w:t xml:space="preserve"> злоупотребления правом;</w:t>
      </w:r>
    </w:p>
    <w:p w14:paraId="6A3B731C" w14:textId="77777777" w:rsidR="00747C38" w:rsidRPr="00D4398C" w:rsidRDefault="00036EB3" w:rsidP="00BA1A60">
      <w:pPr>
        <w:pStyle w:val="ConsPlusNormal"/>
        <w:numPr>
          <w:ilvl w:val="0"/>
          <w:numId w:val="10"/>
        </w:numPr>
        <w:tabs>
          <w:tab w:val="left" w:pos="426"/>
        </w:tabs>
        <w:spacing w:line="23" w:lineRule="atLeast"/>
        <w:ind w:left="0" w:hanging="11"/>
        <w:jc w:val="both"/>
        <w:rPr>
          <w:szCs w:val="24"/>
        </w:rPr>
      </w:pPr>
      <w:r w:rsidRPr="00D4398C">
        <w:rPr>
          <w:szCs w:val="24"/>
        </w:rPr>
        <w:t xml:space="preserve">Соблюдения </w:t>
      </w:r>
      <w:r w:rsidR="00747C38" w:rsidRPr="00D4398C">
        <w:rPr>
          <w:szCs w:val="24"/>
        </w:rPr>
        <w:t>охраняемой законом тайны;</w:t>
      </w:r>
    </w:p>
    <w:p w14:paraId="05BBF52F" w14:textId="77777777" w:rsidR="00747C38" w:rsidRPr="00D4398C" w:rsidRDefault="00036EB3" w:rsidP="00BA1A60">
      <w:pPr>
        <w:pStyle w:val="ConsPlusNormal"/>
        <w:numPr>
          <w:ilvl w:val="0"/>
          <w:numId w:val="10"/>
        </w:numPr>
        <w:tabs>
          <w:tab w:val="left" w:pos="426"/>
        </w:tabs>
        <w:spacing w:line="23" w:lineRule="atLeast"/>
        <w:ind w:left="0" w:hanging="11"/>
        <w:jc w:val="both"/>
        <w:rPr>
          <w:szCs w:val="24"/>
        </w:rPr>
      </w:pPr>
      <w:r w:rsidRPr="00D4398C">
        <w:rPr>
          <w:szCs w:val="24"/>
        </w:rPr>
        <w:t>Открытости и доступности</w:t>
      </w:r>
      <w:r w:rsidR="00747C38" w:rsidRPr="00D4398C">
        <w:rPr>
          <w:szCs w:val="24"/>
        </w:rPr>
        <w:t xml:space="preserve"> информации об организации и осуществлении государственного контроля (надзора), муниципального контроля;</w:t>
      </w:r>
    </w:p>
    <w:p w14:paraId="16B9B0CB" w14:textId="77777777" w:rsidR="00747C38" w:rsidRPr="00D4398C" w:rsidRDefault="00036EB3" w:rsidP="00BA1A60">
      <w:pPr>
        <w:pStyle w:val="ConsPlusNormal"/>
        <w:numPr>
          <w:ilvl w:val="0"/>
          <w:numId w:val="10"/>
        </w:numPr>
        <w:tabs>
          <w:tab w:val="left" w:pos="426"/>
        </w:tabs>
        <w:spacing w:line="23" w:lineRule="atLeast"/>
        <w:ind w:left="0" w:hanging="11"/>
        <w:jc w:val="both"/>
        <w:rPr>
          <w:szCs w:val="24"/>
        </w:rPr>
      </w:pPr>
      <w:r w:rsidRPr="00D4398C">
        <w:rPr>
          <w:szCs w:val="24"/>
        </w:rPr>
        <w:t>Оперативности</w:t>
      </w:r>
      <w:r w:rsidR="00747C38" w:rsidRPr="00D4398C">
        <w:rPr>
          <w:szCs w:val="24"/>
        </w:rPr>
        <w:t xml:space="preserve"> при осуществлении государственного контроля (надзора), муниципального контроля.</w:t>
      </w:r>
    </w:p>
    <w:p w14:paraId="6CC00F5F" w14:textId="77777777" w:rsidR="00747C38" w:rsidRPr="00D4398C" w:rsidRDefault="00747C38" w:rsidP="00747C38">
      <w:pPr>
        <w:pStyle w:val="ConsPlusNormal"/>
        <w:spacing w:line="23" w:lineRule="atLeast"/>
        <w:ind w:firstLine="709"/>
        <w:jc w:val="both"/>
        <w:rPr>
          <w:szCs w:val="24"/>
        </w:rPr>
      </w:pPr>
    </w:p>
    <w:p w14:paraId="1F1A8F1F" w14:textId="77777777" w:rsidR="00087578" w:rsidRPr="00D4398C" w:rsidRDefault="00747C38" w:rsidP="00747C38">
      <w:pPr>
        <w:pStyle w:val="ConsPlusNormal"/>
        <w:spacing w:line="23" w:lineRule="atLeast"/>
        <w:ind w:firstLine="709"/>
        <w:jc w:val="both"/>
        <w:rPr>
          <w:szCs w:val="24"/>
        </w:rPr>
      </w:pPr>
      <w:r w:rsidRPr="00D4398C">
        <w:rPr>
          <w:szCs w:val="24"/>
        </w:rPr>
        <w:t>Согласно</w:t>
      </w:r>
      <w:r w:rsidR="00A6433A" w:rsidRPr="00D4398C">
        <w:rPr>
          <w:szCs w:val="24"/>
        </w:rPr>
        <w:t xml:space="preserve"> </w:t>
      </w:r>
      <w:r w:rsidRPr="00D4398C">
        <w:rPr>
          <w:b/>
          <w:szCs w:val="24"/>
        </w:rPr>
        <w:t>Положению</w:t>
      </w:r>
      <w:r w:rsidR="00A6433A" w:rsidRPr="00D4398C">
        <w:rPr>
          <w:b/>
          <w:szCs w:val="24"/>
        </w:rPr>
        <w:t xml:space="preserve"> о муниципальном земельном контроле на территории городского округа Котельники Московской области, утвержденным Решением Совета депутатов городского округа Котельники Московской области от 08.09.2021 №1/32</w:t>
      </w:r>
      <w:r w:rsidR="00A6433A" w:rsidRPr="00D4398C">
        <w:rPr>
          <w:szCs w:val="24"/>
        </w:rPr>
        <w:t xml:space="preserve"> - контрольным органом, уполномоченным на осуществление муниципального земельного контроля является Администрация </w:t>
      </w:r>
      <w:r w:rsidR="00C97F55">
        <w:rPr>
          <w:szCs w:val="24"/>
        </w:rPr>
        <w:br/>
      </w:r>
      <w:r w:rsidR="00A6433A" w:rsidRPr="00D4398C">
        <w:rPr>
          <w:szCs w:val="24"/>
        </w:rPr>
        <w:t xml:space="preserve">в лице </w:t>
      </w:r>
      <w:r w:rsidR="00A6433A" w:rsidRPr="00D4398C">
        <w:rPr>
          <w:b/>
          <w:szCs w:val="24"/>
        </w:rPr>
        <w:t>земельного отдела</w:t>
      </w:r>
      <w:r w:rsidR="00A6433A" w:rsidRPr="00D4398C">
        <w:rPr>
          <w:szCs w:val="24"/>
        </w:rPr>
        <w:t xml:space="preserve"> управления имущественных отношений Администрации. </w:t>
      </w:r>
    </w:p>
    <w:p w14:paraId="58F16968" w14:textId="77777777" w:rsidR="00747C38" w:rsidRPr="00D4398C" w:rsidRDefault="00747C38" w:rsidP="00747C38">
      <w:pPr>
        <w:pStyle w:val="ConsPlusNormal"/>
        <w:spacing w:line="23" w:lineRule="atLeast"/>
        <w:ind w:firstLine="709"/>
        <w:jc w:val="both"/>
        <w:rPr>
          <w:szCs w:val="24"/>
        </w:rPr>
      </w:pPr>
    </w:p>
    <w:p w14:paraId="4065B01F" w14:textId="77777777" w:rsidR="00A6433A" w:rsidRPr="00D4398C" w:rsidRDefault="00A6433A" w:rsidP="00747C38">
      <w:pPr>
        <w:pStyle w:val="ConsPlusNormal"/>
        <w:spacing w:line="23" w:lineRule="atLeast"/>
        <w:ind w:firstLine="709"/>
        <w:jc w:val="both"/>
        <w:rPr>
          <w:szCs w:val="24"/>
        </w:rPr>
      </w:pPr>
      <w:r w:rsidRPr="00D4398C">
        <w:rPr>
          <w:b/>
          <w:szCs w:val="24"/>
        </w:rPr>
        <w:t>Целью муниципального земельного контроля</w:t>
      </w:r>
      <w:r w:rsidRPr="00D4398C">
        <w:rPr>
          <w:szCs w:val="24"/>
        </w:rPr>
        <w:t xml:space="preserve"> является предупреждение, выявление </w:t>
      </w:r>
      <w:r w:rsidR="00BA1A60" w:rsidRPr="00D4398C">
        <w:rPr>
          <w:szCs w:val="24"/>
        </w:rPr>
        <w:br/>
      </w:r>
      <w:r w:rsidRPr="00D4398C">
        <w:rPr>
          <w:szCs w:val="24"/>
        </w:rPr>
        <w:t>и пресечение нарушений обязательных требований.</w:t>
      </w:r>
    </w:p>
    <w:p w14:paraId="182259F9" w14:textId="77777777" w:rsidR="00747C38" w:rsidRPr="00D4398C" w:rsidRDefault="00747C38" w:rsidP="00747C38">
      <w:pPr>
        <w:pStyle w:val="ConsPlusNormal"/>
        <w:spacing w:line="23" w:lineRule="atLeast"/>
        <w:ind w:firstLine="709"/>
        <w:jc w:val="both"/>
        <w:rPr>
          <w:szCs w:val="24"/>
        </w:rPr>
      </w:pPr>
    </w:p>
    <w:p w14:paraId="78E26E95" w14:textId="77777777" w:rsidR="00A6433A" w:rsidRPr="00D4398C" w:rsidRDefault="00A6433A" w:rsidP="00747C38">
      <w:pPr>
        <w:pStyle w:val="ConsPlusNormal"/>
        <w:spacing w:line="23" w:lineRule="atLeast"/>
        <w:ind w:firstLine="709"/>
        <w:jc w:val="both"/>
        <w:rPr>
          <w:szCs w:val="24"/>
        </w:rPr>
      </w:pPr>
      <w:r w:rsidRPr="00D4398C">
        <w:rPr>
          <w:b/>
          <w:szCs w:val="24"/>
        </w:rPr>
        <w:t>Предметом муниципального земельного контроля</w:t>
      </w:r>
      <w:r w:rsidRPr="00D4398C">
        <w:rPr>
          <w:szCs w:val="24"/>
        </w:rPr>
        <w:t xml:space="preserve">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14:paraId="21B95520" w14:textId="77777777" w:rsidR="00747C38" w:rsidRPr="00D4398C" w:rsidRDefault="00747C38" w:rsidP="00747C38">
      <w:pPr>
        <w:pStyle w:val="ConsPlusNormal"/>
        <w:spacing w:line="23" w:lineRule="atLeast"/>
        <w:ind w:firstLine="709"/>
        <w:jc w:val="both"/>
        <w:rPr>
          <w:szCs w:val="24"/>
        </w:rPr>
      </w:pPr>
    </w:p>
    <w:p w14:paraId="5E035E00" w14:textId="77777777" w:rsidR="00747C38" w:rsidRPr="00D4398C" w:rsidRDefault="00A6433A" w:rsidP="00747C38">
      <w:pPr>
        <w:pStyle w:val="ConsPlusNormal"/>
        <w:spacing w:line="23" w:lineRule="atLeast"/>
        <w:ind w:firstLine="709"/>
        <w:jc w:val="both"/>
        <w:rPr>
          <w:b/>
          <w:szCs w:val="24"/>
        </w:rPr>
      </w:pPr>
      <w:r w:rsidRPr="00D4398C">
        <w:rPr>
          <w:b/>
          <w:szCs w:val="24"/>
        </w:rPr>
        <w:t>Объектом муниципального земельного контроля являются:</w:t>
      </w:r>
    </w:p>
    <w:p w14:paraId="423A1ABD" w14:textId="77777777" w:rsidR="00A6433A" w:rsidRPr="00D4398C" w:rsidRDefault="00A6433A" w:rsidP="00747C38">
      <w:pPr>
        <w:pStyle w:val="a3"/>
        <w:numPr>
          <w:ilvl w:val="0"/>
          <w:numId w:val="7"/>
        </w:numPr>
        <w:spacing w:after="0"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4A209E59" w14:textId="77777777" w:rsidR="00A6433A" w:rsidRPr="00D4398C" w:rsidRDefault="00A6433A" w:rsidP="00747C38">
      <w:pPr>
        <w:pStyle w:val="a3"/>
        <w:numPr>
          <w:ilvl w:val="0"/>
          <w:numId w:val="7"/>
        </w:numPr>
        <w:spacing w:after="0"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lastRenderedPageBreak/>
        <w:t xml:space="preserve">земли, земельные участки и (или) части земельных участков, которыми граждане </w:t>
      </w:r>
      <w:r w:rsidR="00BA1A60" w:rsidRPr="00D4398C">
        <w:rPr>
          <w:rFonts w:ascii="Times New Roman" w:hAnsi="Times New Roman" w:cs="Times New Roman"/>
          <w:sz w:val="24"/>
          <w:szCs w:val="24"/>
        </w:rPr>
        <w:br/>
      </w:r>
      <w:r w:rsidRPr="00D4398C">
        <w:rPr>
          <w:rFonts w:ascii="Times New Roman" w:hAnsi="Times New Roman" w:cs="Times New Roman"/>
          <w:sz w:val="24"/>
          <w:szCs w:val="24"/>
        </w:rPr>
        <w:t>и организации владеют и (или) пользуются, к которым предъявляются обязательные требования.</w:t>
      </w:r>
    </w:p>
    <w:p w14:paraId="6067A66E" w14:textId="77777777" w:rsidR="00747C38" w:rsidRPr="00D4398C" w:rsidRDefault="00747C38" w:rsidP="00747C38">
      <w:pPr>
        <w:spacing w:after="0" w:line="23" w:lineRule="atLeast"/>
        <w:ind w:firstLine="709"/>
        <w:jc w:val="both"/>
        <w:rPr>
          <w:rFonts w:ascii="Times New Roman" w:hAnsi="Times New Roman" w:cs="Times New Roman"/>
          <w:sz w:val="24"/>
          <w:szCs w:val="24"/>
        </w:rPr>
      </w:pPr>
    </w:p>
    <w:p w14:paraId="0368AB99" w14:textId="77777777" w:rsidR="00A6433A" w:rsidRPr="00D4398C" w:rsidRDefault="00A6433A" w:rsidP="00747C38">
      <w:pPr>
        <w:spacing w:line="23" w:lineRule="atLeast"/>
        <w:ind w:firstLine="709"/>
        <w:jc w:val="both"/>
        <w:rPr>
          <w:rFonts w:ascii="Times New Roman" w:hAnsi="Times New Roman" w:cs="Times New Roman"/>
          <w:b/>
          <w:sz w:val="24"/>
          <w:szCs w:val="24"/>
        </w:rPr>
      </w:pPr>
      <w:r w:rsidRPr="00D4398C">
        <w:rPr>
          <w:rFonts w:ascii="Times New Roman" w:hAnsi="Times New Roman" w:cs="Times New Roman"/>
          <w:b/>
          <w:sz w:val="24"/>
          <w:szCs w:val="24"/>
        </w:rPr>
        <w:t xml:space="preserve">В рамках муниципального земельного контроля осуществляется контроль </w:t>
      </w:r>
      <w:r w:rsidR="00747C38" w:rsidRPr="00D4398C">
        <w:rPr>
          <w:rFonts w:ascii="Times New Roman" w:hAnsi="Times New Roman" w:cs="Times New Roman"/>
          <w:b/>
          <w:sz w:val="24"/>
          <w:szCs w:val="24"/>
        </w:rPr>
        <w:br/>
      </w:r>
      <w:r w:rsidRPr="00D4398C">
        <w:rPr>
          <w:rFonts w:ascii="Times New Roman" w:hAnsi="Times New Roman" w:cs="Times New Roman"/>
          <w:b/>
          <w:sz w:val="24"/>
          <w:szCs w:val="24"/>
        </w:rPr>
        <w:t>за соблюдением:</w:t>
      </w:r>
    </w:p>
    <w:p w14:paraId="618BB3B1" w14:textId="77777777" w:rsidR="00A6433A" w:rsidRPr="00D4398C" w:rsidRDefault="00A6433A" w:rsidP="00BA1A60">
      <w:pPr>
        <w:pStyle w:val="a3"/>
        <w:numPr>
          <w:ilvl w:val="0"/>
          <w:numId w:val="8"/>
        </w:numPr>
        <w:tabs>
          <w:tab w:val="left" w:pos="1134"/>
        </w:tabs>
        <w:spacing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47798676" w14:textId="77777777" w:rsidR="00A6433A" w:rsidRPr="00D4398C" w:rsidRDefault="00A6433A" w:rsidP="00BA1A60">
      <w:pPr>
        <w:pStyle w:val="a3"/>
        <w:numPr>
          <w:ilvl w:val="0"/>
          <w:numId w:val="8"/>
        </w:numPr>
        <w:tabs>
          <w:tab w:val="left" w:pos="1134"/>
        </w:tabs>
        <w:spacing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1C282BB2" w14:textId="77777777" w:rsidR="00A6433A" w:rsidRPr="00D4398C" w:rsidRDefault="00A6433A" w:rsidP="00BA1A60">
      <w:pPr>
        <w:pStyle w:val="a3"/>
        <w:numPr>
          <w:ilvl w:val="0"/>
          <w:numId w:val="8"/>
        </w:numPr>
        <w:tabs>
          <w:tab w:val="left" w:pos="1134"/>
        </w:tabs>
        <w:spacing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обязательных требований, связанных с обязательным использованием земель, предназначенных для жилищного или иного строительст</w:t>
      </w:r>
      <w:r w:rsidR="00D4398C">
        <w:rPr>
          <w:rFonts w:ascii="Times New Roman" w:hAnsi="Times New Roman" w:cs="Times New Roman"/>
          <w:sz w:val="24"/>
          <w:szCs w:val="24"/>
        </w:rPr>
        <w:t xml:space="preserve">ва, садоводства, огородничества </w:t>
      </w:r>
      <w:r w:rsidRPr="00D4398C">
        <w:rPr>
          <w:rFonts w:ascii="Times New Roman" w:hAnsi="Times New Roman" w:cs="Times New Roman"/>
          <w:sz w:val="24"/>
          <w:szCs w:val="24"/>
        </w:rPr>
        <w:t>и личного подсобного хозяйства, в указанных целях в течение установленного срока;</w:t>
      </w:r>
    </w:p>
    <w:p w14:paraId="4C210270" w14:textId="77777777" w:rsidR="00A6433A" w:rsidRPr="00D4398C" w:rsidRDefault="00A6433A" w:rsidP="00BA1A60">
      <w:pPr>
        <w:pStyle w:val="a3"/>
        <w:numPr>
          <w:ilvl w:val="0"/>
          <w:numId w:val="8"/>
        </w:numPr>
        <w:tabs>
          <w:tab w:val="left" w:pos="1134"/>
        </w:tabs>
        <w:spacing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обязательных требований, связанных с обязанностью по приведению земель в состояние, пригодное для использования по целевому назначению;</w:t>
      </w:r>
    </w:p>
    <w:p w14:paraId="29675410" w14:textId="77777777" w:rsidR="00A6433A" w:rsidRPr="00D4398C" w:rsidRDefault="00A6433A" w:rsidP="00BA1A60">
      <w:pPr>
        <w:pStyle w:val="a3"/>
        <w:numPr>
          <w:ilvl w:val="0"/>
          <w:numId w:val="8"/>
        </w:numPr>
        <w:tabs>
          <w:tab w:val="left" w:pos="1134"/>
        </w:tabs>
        <w:spacing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обязательных требований о запрете самовольного снятия, перемещения </w:t>
      </w:r>
      <w:r w:rsidR="00747C38" w:rsidRPr="00D4398C">
        <w:rPr>
          <w:rFonts w:ascii="Times New Roman" w:hAnsi="Times New Roman" w:cs="Times New Roman"/>
          <w:sz w:val="24"/>
          <w:szCs w:val="24"/>
        </w:rPr>
        <w:br/>
      </w:r>
      <w:r w:rsidRPr="00D4398C">
        <w:rPr>
          <w:rFonts w:ascii="Times New Roman" w:hAnsi="Times New Roman" w:cs="Times New Roman"/>
          <w:sz w:val="24"/>
          <w:szCs w:val="24"/>
        </w:rPr>
        <w:t xml:space="preserve">и уничтожения плодородного слоя почвы, порчи земель в результате нарушения правил обращения </w:t>
      </w:r>
      <w:r w:rsidR="00C97F55">
        <w:rPr>
          <w:rFonts w:ascii="Times New Roman" w:hAnsi="Times New Roman" w:cs="Times New Roman"/>
          <w:sz w:val="24"/>
          <w:szCs w:val="24"/>
        </w:rPr>
        <w:br/>
      </w:r>
      <w:r w:rsidRPr="00D4398C">
        <w:rPr>
          <w:rFonts w:ascii="Times New Roman" w:hAnsi="Times New Roman" w:cs="Times New Roman"/>
          <w:sz w:val="24"/>
          <w:szCs w:val="24"/>
        </w:rPr>
        <w:t>с пестицидами, агрохимикатами или иными опасными для здоровья людей и окружающей среды веществами и отходами производства и потребления;</w:t>
      </w:r>
    </w:p>
    <w:p w14:paraId="7C10A753" w14:textId="77777777" w:rsidR="00A6433A" w:rsidRPr="00D4398C" w:rsidRDefault="00A6433A" w:rsidP="00BA1A60">
      <w:pPr>
        <w:pStyle w:val="a3"/>
        <w:numPr>
          <w:ilvl w:val="0"/>
          <w:numId w:val="8"/>
        </w:numPr>
        <w:tabs>
          <w:tab w:val="left" w:pos="1134"/>
        </w:tabs>
        <w:spacing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p>
    <w:p w14:paraId="25F0203A" w14:textId="77777777" w:rsidR="00A6433A" w:rsidRPr="00D4398C" w:rsidRDefault="00A6433A" w:rsidP="00BA1A60">
      <w:pPr>
        <w:pStyle w:val="a3"/>
        <w:numPr>
          <w:ilvl w:val="0"/>
          <w:numId w:val="8"/>
        </w:numPr>
        <w:tabs>
          <w:tab w:val="left" w:pos="1134"/>
        </w:tabs>
        <w:spacing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w:t>
      </w:r>
      <w:r w:rsidR="00747C38" w:rsidRPr="00D4398C">
        <w:rPr>
          <w:rFonts w:ascii="Times New Roman" w:hAnsi="Times New Roman" w:cs="Times New Roman"/>
          <w:sz w:val="24"/>
          <w:szCs w:val="24"/>
        </w:rPr>
        <w:br/>
      </w:r>
      <w:r w:rsidRPr="00D4398C">
        <w:rPr>
          <w:rFonts w:ascii="Times New Roman" w:hAnsi="Times New Roman" w:cs="Times New Roman"/>
          <w:sz w:val="24"/>
          <w:szCs w:val="24"/>
        </w:rPr>
        <w:t>«Об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w:t>
      </w:r>
      <w:r w:rsidR="00D4398C">
        <w:rPr>
          <w:rFonts w:ascii="Times New Roman" w:hAnsi="Times New Roman" w:cs="Times New Roman"/>
          <w:sz w:val="24"/>
          <w:szCs w:val="24"/>
        </w:rPr>
        <w:t xml:space="preserve">м производством </w:t>
      </w:r>
      <w:r w:rsidRPr="00D4398C">
        <w:rPr>
          <w:rFonts w:ascii="Times New Roman" w:hAnsi="Times New Roman" w:cs="Times New Roman"/>
          <w:sz w:val="24"/>
          <w:szCs w:val="24"/>
        </w:rPr>
        <w:t>деятельности;</w:t>
      </w:r>
    </w:p>
    <w:p w14:paraId="08111B54" w14:textId="77777777" w:rsidR="00A6433A" w:rsidRPr="00D4398C" w:rsidRDefault="00A6433A" w:rsidP="00BA1A60">
      <w:pPr>
        <w:pStyle w:val="a3"/>
        <w:numPr>
          <w:ilvl w:val="0"/>
          <w:numId w:val="8"/>
        </w:numPr>
        <w:tabs>
          <w:tab w:val="left" w:pos="1134"/>
        </w:tabs>
        <w:spacing w:line="23" w:lineRule="atLeast"/>
        <w:ind w:left="0" w:firstLine="709"/>
        <w:jc w:val="both"/>
        <w:rPr>
          <w:rFonts w:ascii="Times New Roman" w:hAnsi="Times New Roman" w:cs="Times New Roman"/>
          <w:sz w:val="24"/>
          <w:szCs w:val="24"/>
        </w:rPr>
      </w:pPr>
      <w:bookmarkStart w:id="0" w:name="Par48"/>
      <w:bookmarkEnd w:id="0"/>
      <w:r w:rsidRPr="00D4398C">
        <w:rPr>
          <w:rFonts w:ascii="Times New Roman" w:hAnsi="Times New Roman" w:cs="Times New Roman"/>
          <w:sz w:val="24"/>
          <w:szCs w:val="24"/>
        </w:rPr>
        <w:t>исполнения предписаний об устранении нарушений обязательных требований, выданных должностными лицами органов муниципального земельного кон</w:t>
      </w:r>
      <w:r w:rsidR="00747C38" w:rsidRPr="00D4398C">
        <w:rPr>
          <w:rFonts w:ascii="Times New Roman" w:hAnsi="Times New Roman" w:cs="Times New Roman"/>
          <w:sz w:val="24"/>
          <w:szCs w:val="24"/>
        </w:rPr>
        <w:t>троля в пределах их компетенции.</w:t>
      </w:r>
    </w:p>
    <w:p w14:paraId="13521938" w14:textId="77777777" w:rsidR="00A6433A" w:rsidRPr="00D4398C" w:rsidRDefault="00A6433A" w:rsidP="00747C38">
      <w:pPr>
        <w:pStyle w:val="ConsPlusNormal"/>
        <w:spacing w:line="23" w:lineRule="atLeast"/>
        <w:ind w:firstLine="709"/>
        <w:jc w:val="both"/>
        <w:rPr>
          <w:szCs w:val="24"/>
        </w:rPr>
      </w:pPr>
      <w:r w:rsidRPr="00D4398C">
        <w:rPr>
          <w:szCs w:val="24"/>
        </w:rPr>
        <w:t xml:space="preserve">Полномочия при осуществлении муниципального земельного контроля осуществляются </w:t>
      </w:r>
      <w:r w:rsidR="00BA1A60" w:rsidRPr="00D4398C">
        <w:rPr>
          <w:szCs w:val="24"/>
        </w:rPr>
        <w:br/>
      </w:r>
      <w:r w:rsidRPr="00D4398C">
        <w:rPr>
          <w:szCs w:val="24"/>
        </w:rPr>
        <w:t xml:space="preserve">в отношении всех категорий земель, за исключением земель лесного фонда, земель водного фонда </w:t>
      </w:r>
      <w:r w:rsidR="00C97F55">
        <w:rPr>
          <w:szCs w:val="24"/>
        </w:rPr>
        <w:br/>
      </w:r>
      <w:r w:rsidRPr="00D4398C">
        <w:rPr>
          <w:szCs w:val="24"/>
        </w:rPr>
        <w:t>и земель запаса.</w:t>
      </w:r>
    </w:p>
    <w:p w14:paraId="4F9E398F" w14:textId="77777777" w:rsidR="00747C38" w:rsidRPr="00D4398C" w:rsidRDefault="00747C38" w:rsidP="00747C38">
      <w:pPr>
        <w:pStyle w:val="ConsPlusNormal"/>
        <w:spacing w:line="23" w:lineRule="atLeast"/>
        <w:ind w:firstLine="709"/>
        <w:jc w:val="both"/>
        <w:rPr>
          <w:szCs w:val="24"/>
        </w:rPr>
      </w:pPr>
    </w:p>
    <w:p w14:paraId="0412EFFB" w14:textId="77777777" w:rsidR="00747C38" w:rsidRPr="00D4398C" w:rsidRDefault="00747C38" w:rsidP="00747C38">
      <w:pPr>
        <w:pStyle w:val="ConsPlusNormal"/>
        <w:spacing w:line="23" w:lineRule="atLeast"/>
        <w:ind w:firstLine="709"/>
        <w:jc w:val="both"/>
        <w:rPr>
          <w:szCs w:val="24"/>
        </w:rPr>
      </w:pPr>
      <w:r w:rsidRPr="00D4398C">
        <w:rPr>
          <w:szCs w:val="24"/>
        </w:rPr>
        <w:t>Муниципальный земельный контроль осуществляется посредством проведения следующих контрольных (надзорных) мероприятий (в форме плановых и внеплановых мероприятий):</w:t>
      </w:r>
    </w:p>
    <w:p w14:paraId="658D192B" w14:textId="77777777" w:rsidR="00747C38" w:rsidRPr="00D4398C" w:rsidRDefault="00747C38" w:rsidP="00747C38">
      <w:pPr>
        <w:pStyle w:val="ConsPlusNormal"/>
        <w:numPr>
          <w:ilvl w:val="0"/>
          <w:numId w:val="5"/>
        </w:numPr>
        <w:spacing w:line="23" w:lineRule="atLeast"/>
        <w:ind w:left="0" w:firstLine="709"/>
        <w:jc w:val="both"/>
        <w:rPr>
          <w:b/>
          <w:szCs w:val="24"/>
        </w:rPr>
      </w:pPr>
      <w:r w:rsidRPr="00D4398C">
        <w:rPr>
          <w:b/>
          <w:szCs w:val="24"/>
        </w:rPr>
        <w:t>инспекционный визит;</w:t>
      </w:r>
    </w:p>
    <w:p w14:paraId="710B6E2B" w14:textId="77777777" w:rsidR="00747C38" w:rsidRPr="00D4398C" w:rsidRDefault="00747C38" w:rsidP="00747C38">
      <w:pPr>
        <w:pStyle w:val="ConsPlusNormal"/>
        <w:numPr>
          <w:ilvl w:val="0"/>
          <w:numId w:val="5"/>
        </w:numPr>
        <w:spacing w:line="23" w:lineRule="atLeast"/>
        <w:ind w:left="0" w:firstLine="709"/>
        <w:jc w:val="both"/>
        <w:rPr>
          <w:b/>
          <w:szCs w:val="24"/>
        </w:rPr>
      </w:pPr>
      <w:r w:rsidRPr="00D4398C">
        <w:rPr>
          <w:b/>
          <w:szCs w:val="24"/>
        </w:rPr>
        <w:t>рейдовый осмотр;</w:t>
      </w:r>
    </w:p>
    <w:p w14:paraId="5E8E68DF" w14:textId="77777777" w:rsidR="00747C38" w:rsidRPr="00D4398C" w:rsidRDefault="00747C38" w:rsidP="00747C38">
      <w:pPr>
        <w:pStyle w:val="ConsPlusNormal"/>
        <w:numPr>
          <w:ilvl w:val="0"/>
          <w:numId w:val="5"/>
        </w:numPr>
        <w:spacing w:line="23" w:lineRule="atLeast"/>
        <w:ind w:left="0" w:firstLine="709"/>
        <w:jc w:val="both"/>
        <w:rPr>
          <w:b/>
          <w:szCs w:val="24"/>
        </w:rPr>
      </w:pPr>
      <w:r w:rsidRPr="00D4398C">
        <w:rPr>
          <w:b/>
          <w:szCs w:val="24"/>
        </w:rPr>
        <w:t>документарная проверка;</w:t>
      </w:r>
    </w:p>
    <w:p w14:paraId="185A1997" w14:textId="77777777" w:rsidR="00747C38" w:rsidRPr="00D4398C" w:rsidRDefault="00747C38" w:rsidP="00747C38">
      <w:pPr>
        <w:pStyle w:val="ConsPlusNormal"/>
        <w:numPr>
          <w:ilvl w:val="0"/>
          <w:numId w:val="5"/>
        </w:numPr>
        <w:spacing w:line="23" w:lineRule="atLeast"/>
        <w:ind w:left="0" w:firstLine="709"/>
        <w:jc w:val="both"/>
        <w:rPr>
          <w:b/>
          <w:szCs w:val="24"/>
        </w:rPr>
      </w:pPr>
      <w:r w:rsidRPr="00D4398C">
        <w:rPr>
          <w:b/>
          <w:szCs w:val="24"/>
        </w:rPr>
        <w:t>выездная проверка.</w:t>
      </w:r>
    </w:p>
    <w:p w14:paraId="539482E2" w14:textId="77777777" w:rsidR="00747C38" w:rsidRPr="00D4398C" w:rsidRDefault="00747C38" w:rsidP="00747C38">
      <w:pPr>
        <w:pStyle w:val="ConsPlusNormal"/>
        <w:spacing w:line="23" w:lineRule="atLeast"/>
        <w:ind w:left="709"/>
        <w:jc w:val="both"/>
        <w:rPr>
          <w:szCs w:val="24"/>
        </w:rPr>
      </w:pPr>
    </w:p>
    <w:p w14:paraId="036DE774" w14:textId="77777777" w:rsidR="00747C38" w:rsidRPr="00D4398C" w:rsidRDefault="00747C38" w:rsidP="00747C38">
      <w:pPr>
        <w:pStyle w:val="ConsPlusNormal"/>
        <w:spacing w:line="23" w:lineRule="atLeast"/>
        <w:ind w:firstLine="709"/>
        <w:jc w:val="both"/>
        <w:rPr>
          <w:szCs w:val="24"/>
        </w:rPr>
      </w:pPr>
      <w:r w:rsidRPr="00D4398C">
        <w:rPr>
          <w:szCs w:val="24"/>
        </w:rPr>
        <w:t>Без взаимодействия с контролируемым лицом проводятся следующие контрольные (надзорные) мероприятия:</w:t>
      </w:r>
    </w:p>
    <w:p w14:paraId="2A550E54" w14:textId="77777777" w:rsidR="00747C38" w:rsidRPr="00D4398C" w:rsidRDefault="00747C38" w:rsidP="00747C38">
      <w:pPr>
        <w:pStyle w:val="ConsPlusNormal"/>
        <w:numPr>
          <w:ilvl w:val="0"/>
          <w:numId w:val="6"/>
        </w:numPr>
        <w:spacing w:line="23" w:lineRule="atLeast"/>
        <w:ind w:left="0" w:firstLine="709"/>
        <w:jc w:val="both"/>
        <w:rPr>
          <w:b/>
          <w:szCs w:val="24"/>
        </w:rPr>
      </w:pPr>
      <w:r w:rsidRPr="00D4398C">
        <w:rPr>
          <w:b/>
          <w:szCs w:val="24"/>
        </w:rPr>
        <w:t>наблюдение за соблюдением обязательных требований;</w:t>
      </w:r>
    </w:p>
    <w:p w14:paraId="1C138768" w14:textId="77777777" w:rsidR="00747C38" w:rsidRPr="00D4398C" w:rsidRDefault="00747C38" w:rsidP="00747C38">
      <w:pPr>
        <w:pStyle w:val="ConsPlusNormal"/>
        <w:numPr>
          <w:ilvl w:val="0"/>
          <w:numId w:val="6"/>
        </w:numPr>
        <w:spacing w:line="23" w:lineRule="atLeast"/>
        <w:ind w:left="0" w:firstLine="709"/>
        <w:jc w:val="both"/>
        <w:rPr>
          <w:b/>
          <w:szCs w:val="24"/>
        </w:rPr>
      </w:pPr>
      <w:r w:rsidRPr="00D4398C">
        <w:rPr>
          <w:b/>
          <w:szCs w:val="24"/>
        </w:rPr>
        <w:t>выездное обследование.</w:t>
      </w:r>
    </w:p>
    <w:p w14:paraId="343E60EC" w14:textId="77777777" w:rsidR="00747C38" w:rsidRPr="00D4398C" w:rsidRDefault="00747C38" w:rsidP="00747C38">
      <w:pPr>
        <w:pStyle w:val="ConsPlusNormal"/>
        <w:spacing w:line="23" w:lineRule="atLeast"/>
        <w:ind w:firstLine="709"/>
        <w:jc w:val="both"/>
        <w:rPr>
          <w:szCs w:val="24"/>
        </w:rPr>
      </w:pPr>
    </w:p>
    <w:p w14:paraId="581903CB" w14:textId="77777777" w:rsidR="00747C38" w:rsidRPr="00D4398C" w:rsidRDefault="00747C38" w:rsidP="00747C38">
      <w:pPr>
        <w:pStyle w:val="ConsPlusNormal"/>
        <w:spacing w:line="23" w:lineRule="atLeast"/>
        <w:ind w:firstLine="709"/>
        <w:jc w:val="both"/>
        <w:rPr>
          <w:szCs w:val="24"/>
        </w:rPr>
      </w:pPr>
      <w:r w:rsidRPr="00D4398C">
        <w:rPr>
          <w:szCs w:val="24"/>
        </w:rPr>
        <w:t>При осуществлении муниципального земельного контроля могут проводиться следующие виды профилактических мероприятий:</w:t>
      </w:r>
    </w:p>
    <w:p w14:paraId="52B35637" w14:textId="77777777" w:rsidR="00747C38" w:rsidRPr="00D4398C" w:rsidRDefault="00747C38" w:rsidP="00747C38">
      <w:pPr>
        <w:pStyle w:val="ConsPlusNormal"/>
        <w:numPr>
          <w:ilvl w:val="0"/>
          <w:numId w:val="5"/>
        </w:numPr>
        <w:spacing w:line="23" w:lineRule="atLeast"/>
        <w:ind w:left="0" w:firstLine="709"/>
        <w:jc w:val="both"/>
        <w:rPr>
          <w:b/>
          <w:szCs w:val="24"/>
        </w:rPr>
      </w:pPr>
      <w:r w:rsidRPr="00D4398C">
        <w:rPr>
          <w:b/>
          <w:szCs w:val="24"/>
        </w:rPr>
        <w:t>информирование;</w:t>
      </w:r>
    </w:p>
    <w:p w14:paraId="44FF6328" w14:textId="77777777" w:rsidR="00747C38" w:rsidRPr="00D4398C" w:rsidRDefault="00747C38" w:rsidP="00747C38">
      <w:pPr>
        <w:pStyle w:val="ConsPlusNormal"/>
        <w:numPr>
          <w:ilvl w:val="0"/>
          <w:numId w:val="5"/>
        </w:numPr>
        <w:spacing w:line="23" w:lineRule="atLeast"/>
        <w:ind w:left="0" w:firstLine="709"/>
        <w:jc w:val="both"/>
        <w:rPr>
          <w:b/>
          <w:szCs w:val="24"/>
        </w:rPr>
      </w:pPr>
      <w:r w:rsidRPr="00D4398C">
        <w:rPr>
          <w:b/>
          <w:szCs w:val="24"/>
        </w:rPr>
        <w:t>обобщение правоприменительной практики;</w:t>
      </w:r>
    </w:p>
    <w:p w14:paraId="148BD3F2" w14:textId="77777777" w:rsidR="00747C38" w:rsidRPr="00D4398C" w:rsidRDefault="00747C38" w:rsidP="00747C38">
      <w:pPr>
        <w:pStyle w:val="ConsPlusNormal"/>
        <w:numPr>
          <w:ilvl w:val="0"/>
          <w:numId w:val="5"/>
        </w:numPr>
        <w:spacing w:line="23" w:lineRule="atLeast"/>
        <w:ind w:left="0" w:firstLine="709"/>
        <w:jc w:val="both"/>
        <w:rPr>
          <w:b/>
          <w:szCs w:val="24"/>
        </w:rPr>
      </w:pPr>
      <w:r w:rsidRPr="00D4398C">
        <w:rPr>
          <w:b/>
          <w:szCs w:val="24"/>
        </w:rPr>
        <w:t>объявление предостережений;</w:t>
      </w:r>
    </w:p>
    <w:p w14:paraId="534E994B" w14:textId="77777777" w:rsidR="00747C38" w:rsidRDefault="00747C38" w:rsidP="00747C38">
      <w:pPr>
        <w:pStyle w:val="ConsPlusNormal"/>
        <w:numPr>
          <w:ilvl w:val="0"/>
          <w:numId w:val="5"/>
        </w:numPr>
        <w:spacing w:line="23" w:lineRule="atLeast"/>
        <w:ind w:left="0" w:firstLine="709"/>
        <w:jc w:val="both"/>
        <w:rPr>
          <w:b/>
          <w:szCs w:val="24"/>
        </w:rPr>
      </w:pPr>
      <w:r w:rsidRPr="00D4398C">
        <w:rPr>
          <w:b/>
          <w:szCs w:val="24"/>
        </w:rPr>
        <w:t>консультирование;</w:t>
      </w:r>
    </w:p>
    <w:p w14:paraId="095BBCCC" w14:textId="77777777" w:rsidR="000001AA" w:rsidRPr="00D4398C" w:rsidRDefault="000001AA" w:rsidP="000001AA">
      <w:pPr>
        <w:pStyle w:val="ConsPlusNormal"/>
        <w:numPr>
          <w:ilvl w:val="0"/>
          <w:numId w:val="5"/>
        </w:numPr>
        <w:spacing w:line="23" w:lineRule="atLeast"/>
        <w:ind w:left="709" w:firstLine="0"/>
        <w:jc w:val="both"/>
        <w:rPr>
          <w:b/>
          <w:szCs w:val="24"/>
        </w:rPr>
      </w:pPr>
      <w:r w:rsidRPr="000001AA">
        <w:rPr>
          <w:b/>
          <w:szCs w:val="24"/>
        </w:rPr>
        <w:t>самообследование;</w:t>
      </w:r>
    </w:p>
    <w:p w14:paraId="1F669CD4" w14:textId="77777777" w:rsidR="00747C38" w:rsidRPr="00D4398C" w:rsidRDefault="00747C38" w:rsidP="00036EB3">
      <w:pPr>
        <w:pStyle w:val="ConsPlusNormal"/>
        <w:numPr>
          <w:ilvl w:val="0"/>
          <w:numId w:val="5"/>
        </w:numPr>
        <w:spacing w:line="23" w:lineRule="atLeast"/>
        <w:ind w:left="0" w:firstLine="709"/>
        <w:jc w:val="both"/>
        <w:rPr>
          <w:b/>
          <w:szCs w:val="24"/>
        </w:rPr>
      </w:pPr>
      <w:r w:rsidRPr="00D4398C">
        <w:rPr>
          <w:b/>
          <w:szCs w:val="24"/>
        </w:rPr>
        <w:lastRenderedPageBreak/>
        <w:t>профилактический визит.</w:t>
      </w:r>
    </w:p>
    <w:p w14:paraId="3E9B25C4" w14:textId="77777777" w:rsidR="00036EB3" w:rsidRPr="00D4398C" w:rsidRDefault="00036EB3" w:rsidP="00036EB3">
      <w:pPr>
        <w:autoSpaceDE w:val="0"/>
        <w:autoSpaceDN w:val="0"/>
        <w:adjustRightInd w:val="0"/>
        <w:spacing w:after="0" w:line="240" w:lineRule="auto"/>
        <w:jc w:val="both"/>
        <w:rPr>
          <w:rFonts w:ascii="Times New Roman" w:hAnsi="Times New Roman" w:cs="Times New Roman"/>
          <w:sz w:val="24"/>
          <w:szCs w:val="24"/>
        </w:rPr>
      </w:pPr>
    </w:p>
    <w:p w14:paraId="6104A53F" w14:textId="77777777" w:rsidR="00036EB3" w:rsidRPr="00D4398C" w:rsidRDefault="00036EB3" w:rsidP="00036EB3">
      <w:pPr>
        <w:autoSpaceDE w:val="0"/>
        <w:autoSpaceDN w:val="0"/>
        <w:adjustRightInd w:val="0"/>
        <w:spacing w:after="0" w:line="240" w:lineRule="auto"/>
        <w:ind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В соответствии со </w:t>
      </w:r>
      <w:r w:rsidRPr="00D4398C">
        <w:rPr>
          <w:rFonts w:ascii="Times New Roman" w:hAnsi="Times New Roman" w:cs="Times New Roman"/>
          <w:b/>
          <w:sz w:val="24"/>
          <w:szCs w:val="24"/>
        </w:rPr>
        <w:t>ст. 57 Закона № 248-ФЗ</w:t>
      </w:r>
      <w:r w:rsidRPr="00D4398C">
        <w:rPr>
          <w:rFonts w:ascii="Times New Roman" w:hAnsi="Times New Roman" w:cs="Times New Roman"/>
          <w:sz w:val="24"/>
          <w:szCs w:val="24"/>
        </w:rPr>
        <w:t xml:space="preserve">, основанием для проведения контрольных (надзорных) мероприятий, за исключением контрольных (надзорных) мероприятий </w:t>
      </w:r>
      <w:r w:rsidR="00C97F55">
        <w:rPr>
          <w:rFonts w:ascii="Times New Roman" w:hAnsi="Times New Roman" w:cs="Times New Roman"/>
          <w:sz w:val="24"/>
          <w:szCs w:val="24"/>
        </w:rPr>
        <w:br/>
      </w:r>
      <w:r w:rsidRPr="00D4398C">
        <w:rPr>
          <w:rFonts w:ascii="Times New Roman" w:hAnsi="Times New Roman" w:cs="Times New Roman"/>
          <w:sz w:val="24"/>
          <w:szCs w:val="24"/>
        </w:rPr>
        <w:t>без взаимодействия с контролируемыми лицами, может быть:</w:t>
      </w:r>
    </w:p>
    <w:p w14:paraId="0A4441F3" w14:textId="77777777" w:rsidR="00036EB3" w:rsidRPr="00D4398C" w:rsidRDefault="00036EB3" w:rsidP="00036EB3">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7A2B581" w14:textId="77777777" w:rsidR="00036EB3" w:rsidRPr="00D4398C" w:rsidRDefault="00036EB3" w:rsidP="00036EB3">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наступление сроков проведения контрольных (надзорных) мероприятий, включенных </w:t>
      </w:r>
      <w:r w:rsidR="00C97F55">
        <w:rPr>
          <w:rFonts w:ascii="Times New Roman" w:hAnsi="Times New Roman" w:cs="Times New Roman"/>
          <w:sz w:val="24"/>
          <w:szCs w:val="24"/>
        </w:rPr>
        <w:br/>
      </w:r>
      <w:r w:rsidRPr="00D4398C">
        <w:rPr>
          <w:rFonts w:ascii="Times New Roman" w:hAnsi="Times New Roman" w:cs="Times New Roman"/>
          <w:sz w:val="24"/>
          <w:szCs w:val="24"/>
        </w:rPr>
        <w:t>в план проведения контрольных (надзорных) мероприятий;</w:t>
      </w:r>
    </w:p>
    <w:p w14:paraId="381A18D7" w14:textId="77777777" w:rsidR="00036EB3" w:rsidRPr="00D4398C" w:rsidRDefault="00036EB3" w:rsidP="00036EB3">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5C37B710" w14:textId="77777777" w:rsidR="00036EB3" w:rsidRPr="00D4398C" w:rsidRDefault="00036EB3" w:rsidP="00036EB3">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076BB2D" w14:textId="77777777" w:rsidR="00036EB3" w:rsidRPr="00D4398C" w:rsidRDefault="00036EB3" w:rsidP="00036EB3">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Закона 248-ФЗ;</w:t>
      </w:r>
    </w:p>
    <w:p w14:paraId="45F7896F" w14:textId="77777777" w:rsidR="00036EB3" w:rsidRPr="00D4398C" w:rsidRDefault="00036EB3" w:rsidP="00036EB3">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наступление события, указанного в программе проверок, если федеральным законом </w:t>
      </w:r>
      <w:r w:rsidR="00C97F55">
        <w:rPr>
          <w:rFonts w:ascii="Times New Roman" w:hAnsi="Times New Roman" w:cs="Times New Roman"/>
          <w:sz w:val="24"/>
          <w:szCs w:val="24"/>
        </w:rPr>
        <w:br/>
      </w:r>
      <w:r w:rsidRPr="00D4398C">
        <w:rPr>
          <w:rFonts w:ascii="Times New Roman" w:hAnsi="Times New Roman" w:cs="Times New Roman"/>
          <w:sz w:val="24"/>
          <w:szCs w:val="24"/>
        </w:rPr>
        <w:t>о виде контроля установлено, что контрольные (надзорные) мероприятия проводятся на основании программы проверок.</w:t>
      </w:r>
    </w:p>
    <w:p w14:paraId="44604A3B" w14:textId="77777777" w:rsidR="00A6433A" w:rsidRPr="00D4398C" w:rsidRDefault="00A6433A" w:rsidP="00036EB3">
      <w:pPr>
        <w:pBdr>
          <w:top w:val="none" w:sz="4" w:space="0" w:color="000000"/>
          <w:left w:val="none" w:sz="4" w:space="0" w:color="000000"/>
          <w:bottom w:val="none" w:sz="4" w:space="0" w:color="000000"/>
          <w:right w:val="none" w:sz="4" w:space="0" w:color="000000"/>
          <w:between w:val="none" w:sz="4" w:space="0" w:color="000000"/>
        </w:pBdr>
        <w:tabs>
          <w:tab w:val="left" w:pos="567"/>
          <w:tab w:val="left" w:pos="2175"/>
        </w:tabs>
        <w:spacing w:after="0" w:line="240" w:lineRule="auto"/>
        <w:jc w:val="both"/>
        <w:rPr>
          <w:rFonts w:ascii="Times New Roman" w:eastAsia="Times New Roman" w:hAnsi="Times New Roman" w:cs="Times New Roman"/>
          <w:color w:val="000000"/>
          <w:sz w:val="24"/>
          <w:szCs w:val="24"/>
          <w:lang w:bidi="en-US"/>
        </w:rPr>
      </w:pPr>
    </w:p>
    <w:p w14:paraId="3D0C8A48" w14:textId="77777777" w:rsidR="00D4398C" w:rsidRPr="00D4398C" w:rsidRDefault="00D4398C" w:rsidP="00926E09">
      <w:pPr>
        <w:pBdr>
          <w:top w:val="none" w:sz="4" w:space="0" w:color="000000"/>
          <w:left w:val="none" w:sz="4" w:space="0" w:color="000000"/>
          <w:bottom w:val="none" w:sz="4" w:space="0" w:color="000000"/>
          <w:right w:val="none" w:sz="4" w:space="0" w:color="000000"/>
          <w:between w:val="none" w:sz="4" w:space="0" w:color="000000"/>
        </w:pBdr>
        <w:tabs>
          <w:tab w:val="left" w:pos="567"/>
          <w:tab w:val="left" w:pos="2175"/>
        </w:tabs>
        <w:spacing w:after="0" w:line="240" w:lineRule="auto"/>
        <w:ind w:firstLine="709"/>
        <w:jc w:val="both"/>
        <w:rPr>
          <w:rFonts w:ascii="Times New Roman" w:eastAsia="Times New Roman" w:hAnsi="Times New Roman" w:cs="Times New Roman"/>
          <w:color w:val="000000"/>
          <w:sz w:val="24"/>
          <w:szCs w:val="24"/>
          <w:lang w:bidi="en-US"/>
        </w:rPr>
      </w:pPr>
      <w:r w:rsidRPr="00D4398C">
        <w:rPr>
          <w:rFonts w:ascii="Times New Roman" w:eastAsia="Times New Roman" w:hAnsi="Times New Roman" w:cs="Times New Roman"/>
          <w:b/>
          <w:color w:val="000000"/>
          <w:sz w:val="24"/>
          <w:szCs w:val="24"/>
          <w:lang w:bidi="en-US"/>
        </w:rPr>
        <w:t xml:space="preserve">Перечень индикаторов риска </w:t>
      </w:r>
      <w:r w:rsidRPr="00D4398C">
        <w:rPr>
          <w:rFonts w:ascii="Times New Roman" w:eastAsia="Times New Roman" w:hAnsi="Times New Roman" w:cs="Times New Roman"/>
          <w:color w:val="000000"/>
          <w:sz w:val="24"/>
          <w:szCs w:val="24"/>
          <w:lang w:bidi="en-US"/>
        </w:rPr>
        <w:t xml:space="preserve">нарушения обязательных требований, используемых </w:t>
      </w:r>
      <w:r w:rsidR="00C97F55">
        <w:rPr>
          <w:rFonts w:ascii="Times New Roman" w:eastAsia="Times New Roman" w:hAnsi="Times New Roman" w:cs="Times New Roman"/>
          <w:color w:val="000000"/>
          <w:sz w:val="24"/>
          <w:szCs w:val="24"/>
          <w:lang w:bidi="en-US"/>
        </w:rPr>
        <w:br/>
        <w:t xml:space="preserve">для </w:t>
      </w:r>
      <w:r w:rsidRPr="00D4398C">
        <w:rPr>
          <w:rFonts w:ascii="Times New Roman" w:eastAsia="Times New Roman" w:hAnsi="Times New Roman" w:cs="Times New Roman"/>
          <w:color w:val="000000"/>
          <w:sz w:val="24"/>
          <w:szCs w:val="24"/>
          <w:lang w:bidi="en-US"/>
        </w:rPr>
        <w:t>определения необходимости проведения внеплановых проверок при осуществлении муниципального земельного контроля на территории городского округа Котельники Московской области, утвержденный решением Совета депутатов городского округа Котельники Московской области от 30.11.2021 № 1/36:</w:t>
      </w:r>
    </w:p>
    <w:p w14:paraId="2521C59F" w14:textId="77777777" w:rsidR="00D4398C" w:rsidRPr="00D4398C" w:rsidRDefault="00D4398C" w:rsidP="00D4398C">
      <w:pPr>
        <w:shd w:val="clear" w:color="auto" w:fill="FFFFFF" w:themeFill="background1"/>
        <w:tabs>
          <w:tab w:val="left" w:pos="708"/>
          <w:tab w:val="left" w:pos="1416"/>
          <w:tab w:val="left" w:pos="2124"/>
          <w:tab w:val="left" w:pos="2832"/>
          <w:tab w:val="left" w:pos="3540"/>
          <w:tab w:val="left" w:pos="4248"/>
          <w:tab w:val="left" w:pos="7065"/>
        </w:tabs>
        <w:spacing w:after="0" w:line="276" w:lineRule="auto"/>
        <w:ind w:firstLine="567"/>
        <w:jc w:val="both"/>
        <w:rPr>
          <w:rFonts w:ascii="Times New Roman" w:hAnsi="Times New Roman" w:cs="Times New Roman"/>
          <w:sz w:val="24"/>
          <w:szCs w:val="24"/>
        </w:rPr>
      </w:pPr>
      <w:r w:rsidRPr="00D4398C">
        <w:rPr>
          <w:rFonts w:ascii="Times New Roman" w:hAnsi="Times New Roman" w:cs="Times New Roman"/>
          <w:sz w:val="24"/>
          <w:szCs w:val="24"/>
        </w:rPr>
        <w:t>1. Несоответствие площади используемого земельного участка, определенной в результате проведения мероприятий по контролю без взаимодействия с правообладателем земельного участка, площади земельного участка, сведения о которой содержатся в Едином государственном реестре недвижимости.</w:t>
      </w:r>
    </w:p>
    <w:p w14:paraId="1BA739F5" w14:textId="77777777" w:rsidR="00D4398C" w:rsidRPr="00D4398C" w:rsidRDefault="00D4398C" w:rsidP="00D4398C">
      <w:pPr>
        <w:shd w:val="clear" w:color="auto" w:fill="FFFFFF" w:themeFill="background1"/>
        <w:tabs>
          <w:tab w:val="left" w:pos="708"/>
          <w:tab w:val="left" w:pos="1416"/>
          <w:tab w:val="left" w:pos="2124"/>
          <w:tab w:val="left" w:pos="2832"/>
          <w:tab w:val="left" w:pos="3540"/>
          <w:tab w:val="left" w:pos="4248"/>
          <w:tab w:val="left" w:pos="7065"/>
        </w:tabs>
        <w:spacing w:after="0" w:line="276" w:lineRule="auto"/>
        <w:ind w:firstLine="567"/>
        <w:jc w:val="both"/>
        <w:rPr>
          <w:rFonts w:ascii="Times New Roman" w:hAnsi="Times New Roman" w:cs="Times New Roman"/>
          <w:sz w:val="24"/>
          <w:szCs w:val="24"/>
        </w:rPr>
      </w:pPr>
      <w:r w:rsidRPr="00D4398C">
        <w:rPr>
          <w:rFonts w:ascii="Times New Roman" w:hAnsi="Times New Roman" w:cs="Times New Roman"/>
          <w:sz w:val="24"/>
          <w:szCs w:val="24"/>
        </w:rPr>
        <w:t xml:space="preserve">2. Отклонение местоположения характерной точки границы земельного участка, определенное </w:t>
      </w:r>
      <w:r w:rsidR="00C97F55">
        <w:rPr>
          <w:rFonts w:ascii="Times New Roman" w:hAnsi="Times New Roman" w:cs="Times New Roman"/>
          <w:sz w:val="24"/>
          <w:szCs w:val="24"/>
        </w:rPr>
        <w:br/>
      </w:r>
      <w:r w:rsidRPr="00D4398C">
        <w:rPr>
          <w:rFonts w:ascii="Times New Roman" w:hAnsi="Times New Roman" w:cs="Times New Roman"/>
          <w:sz w:val="24"/>
          <w:szCs w:val="24"/>
        </w:rPr>
        <w:t xml:space="preserve">в результате проведения мероприятий по контролю без взаимодействия с правообладателем земельного участка, относительно местоположения границы земельного участка, содержащегося </w:t>
      </w:r>
      <w:r w:rsidR="00C97F55">
        <w:rPr>
          <w:rFonts w:ascii="Times New Roman" w:hAnsi="Times New Roman" w:cs="Times New Roman"/>
          <w:sz w:val="24"/>
          <w:szCs w:val="24"/>
        </w:rPr>
        <w:br/>
      </w:r>
      <w:r w:rsidRPr="00D4398C">
        <w:rPr>
          <w:rFonts w:ascii="Times New Roman" w:hAnsi="Times New Roman" w:cs="Times New Roman"/>
          <w:sz w:val="24"/>
          <w:szCs w:val="24"/>
        </w:rPr>
        <w:t xml:space="preserve">в Едином государственном реестре недвижимости, на величину, превышающую значение точности определения координат характерных точек границ земельных участков, установленное приказом Росреестра от 23.10.2020 №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D4398C">
        <w:rPr>
          <w:rFonts w:ascii="Times New Roman" w:hAnsi="Times New Roman" w:cs="Times New Roman"/>
          <w:sz w:val="24"/>
          <w:szCs w:val="24"/>
        </w:rPr>
        <w:t>машино</w:t>
      </w:r>
      <w:proofErr w:type="spellEnd"/>
      <w:r w:rsidRPr="00D4398C">
        <w:rPr>
          <w:rFonts w:ascii="Times New Roman" w:hAnsi="Times New Roman" w:cs="Times New Roman"/>
          <w:sz w:val="24"/>
          <w:szCs w:val="24"/>
        </w:rPr>
        <w:t>-места» (Зарегистрировано в Минюсте России 16.11.2020 № 60938).</w:t>
      </w:r>
    </w:p>
    <w:p w14:paraId="796733A2" w14:textId="77777777" w:rsidR="00D4398C" w:rsidRPr="00D4398C" w:rsidRDefault="00D4398C" w:rsidP="00D4398C">
      <w:pPr>
        <w:shd w:val="clear" w:color="auto" w:fill="FFFFFF" w:themeFill="background1"/>
        <w:tabs>
          <w:tab w:val="left" w:pos="708"/>
          <w:tab w:val="left" w:pos="1416"/>
          <w:tab w:val="left" w:pos="2124"/>
          <w:tab w:val="left" w:pos="2832"/>
          <w:tab w:val="left" w:pos="3540"/>
          <w:tab w:val="left" w:pos="4248"/>
          <w:tab w:val="left" w:pos="7065"/>
        </w:tabs>
        <w:spacing w:after="0" w:line="276" w:lineRule="auto"/>
        <w:ind w:firstLine="567"/>
        <w:jc w:val="both"/>
        <w:rPr>
          <w:rFonts w:ascii="Times New Roman" w:hAnsi="Times New Roman" w:cs="Times New Roman"/>
          <w:sz w:val="24"/>
          <w:szCs w:val="24"/>
        </w:rPr>
      </w:pPr>
      <w:r w:rsidRPr="00D4398C">
        <w:rPr>
          <w:rFonts w:ascii="Times New Roman" w:hAnsi="Times New Roman" w:cs="Times New Roman"/>
          <w:sz w:val="24"/>
          <w:szCs w:val="24"/>
        </w:rPr>
        <w:t>3. Несоответствие использования земельного участка, выявленное в результате проведения мероприятий по контролю без взаимодействия с правообладателем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14:paraId="0734C092" w14:textId="77777777" w:rsidR="00D4398C" w:rsidRPr="00D4398C" w:rsidRDefault="00D4398C" w:rsidP="00D4398C">
      <w:pPr>
        <w:shd w:val="clear" w:color="auto" w:fill="FFFFFF" w:themeFill="background1"/>
        <w:tabs>
          <w:tab w:val="left" w:pos="708"/>
          <w:tab w:val="left" w:pos="1416"/>
          <w:tab w:val="left" w:pos="2124"/>
          <w:tab w:val="left" w:pos="2832"/>
          <w:tab w:val="left" w:pos="3540"/>
          <w:tab w:val="left" w:pos="4248"/>
          <w:tab w:val="left" w:pos="7065"/>
        </w:tabs>
        <w:spacing w:after="0" w:line="276" w:lineRule="auto"/>
        <w:ind w:firstLine="567"/>
        <w:jc w:val="both"/>
        <w:rPr>
          <w:rFonts w:ascii="Times New Roman" w:hAnsi="Times New Roman" w:cs="Times New Roman"/>
          <w:sz w:val="24"/>
          <w:szCs w:val="24"/>
        </w:rPr>
      </w:pPr>
      <w:r w:rsidRPr="00D4398C">
        <w:rPr>
          <w:rFonts w:ascii="Times New Roman" w:hAnsi="Times New Roman" w:cs="Times New Roman"/>
          <w:sz w:val="24"/>
          <w:szCs w:val="24"/>
        </w:rPr>
        <w:t xml:space="preserve">4. Отсутствие объектов капитального строительства, ведения строительных работ, связанных </w:t>
      </w:r>
      <w:r w:rsidR="00C97F55">
        <w:rPr>
          <w:rFonts w:ascii="Times New Roman" w:hAnsi="Times New Roman" w:cs="Times New Roman"/>
          <w:sz w:val="24"/>
          <w:szCs w:val="24"/>
        </w:rPr>
        <w:br/>
      </w:r>
      <w:r w:rsidRPr="00D4398C">
        <w:rPr>
          <w:rFonts w:ascii="Times New Roman" w:hAnsi="Times New Roman" w:cs="Times New Roman"/>
          <w:sz w:val="24"/>
          <w:szCs w:val="24"/>
        </w:rPr>
        <w:t xml:space="preserve">с возведением объектов капитального строительства на земельном участке, предназначенном </w:t>
      </w:r>
      <w:r w:rsidR="00C97F55">
        <w:rPr>
          <w:rFonts w:ascii="Times New Roman" w:hAnsi="Times New Roman" w:cs="Times New Roman"/>
          <w:sz w:val="24"/>
          <w:szCs w:val="24"/>
        </w:rPr>
        <w:br/>
      </w:r>
      <w:r w:rsidRPr="00D4398C">
        <w:rPr>
          <w:rFonts w:ascii="Times New Roman" w:hAnsi="Times New Roman" w:cs="Times New Roman"/>
          <w:sz w:val="24"/>
          <w:szCs w:val="24"/>
        </w:rPr>
        <w:t xml:space="preserve">для жилищного или иного строительства, выявленное по результатам проведения мероприятий </w:t>
      </w:r>
      <w:r w:rsidR="00C97F55">
        <w:rPr>
          <w:rFonts w:ascii="Times New Roman" w:hAnsi="Times New Roman" w:cs="Times New Roman"/>
          <w:sz w:val="24"/>
          <w:szCs w:val="24"/>
        </w:rPr>
        <w:br/>
      </w:r>
      <w:r w:rsidRPr="00D4398C">
        <w:rPr>
          <w:rFonts w:ascii="Times New Roman" w:hAnsi="Times New Roman" w:cs="Times New Roman"/>
          <w:sz w:val="24"/>
          <w:szCs w:val="24"/>
        </w:rPr>
        <w:lastRenderedPageBreak/>
        <w:t>по контролю без взаимодействия с правообладателем земельного участка, в случае если обязанность по использованию такого земельного участка в течение установленного срока предусмотрена федеральным законом.</w:t>
      </w:r>
    </w:p>
    <w:p w14:paraId="0DCC581D" w14:textId="77777777" w:rsidR="00D4398C" w:rsidRPr="00D4398C" w:rsidRDefault="00D4398C" w:rsidP="00D4398C">
      <w:pPr>
        <w:spacing w:after="0"/>
        <w:ind w:firstLine="540"/>
        <w:jc w:val="both"/>
        <w:rPr>
          <w:rFonts w:ascii="Times New Roman" w:hAnsi="Times New Roman" w:cs="Times New Roman"/>
          <w:sz w:val="24"/>
          <w:szCs w:val="24"/>
          <w:lang w:eastAsia="ru-RU"/>
        </w:rPr>
      </w:pPr>
      <w:r w:rsidRPr="00D4398C">
        <w:rPr>
          <w:rFonts w:ascii="Times New Roman" w:hAnsi="Times New Roman" w:cs="Times New Roman"/>
          <w:sz w:val="24"/>
          <w:szCs w:val="24"/>
          <w:lang w:eastAsia="ru-RU"/>
        </w:rPr>
        <w:t xml:space="preserve">5. Наличие на земельном участке специализированной техники, используемой для снятия </w:t>
      </w:r>
      <w:r w:rsidR="00C97F55">
        <w:rPr>
          <w:rFonts w:ascii="Times New Roman" w:hAnsi="Times New Roman" w:cs="Times New Roman"/>
          <w:sz w:val="24"/>
          <w:szCs w:val="24"/>
          <w:lang w:eastAsia="ru-RU"/>
        </w:rPr>
        <w:br/>
      </w:r>
      <w:r w:rsidRPr="00D4398C">
        <w:rPr>
          <w:rFonts w:ascii="Times New Roman" w:hAnsi="Times New Roman" w:cs="Times New Roman"/>
          <w:sz w:val="24"/>
          <w:szCs w:val="24"/>
          <w:lang w:eastAsia="ru-RU"/>
        </w:rPr>
        <w:t>и (или) перемещения плодородного слоя почвы.</w:t>
      </w:r>
    </w:p>
    <w:p w14:paraId="735D176A" w14:textId="77777777" w:rsidR="00D4398C" w:rsidRPr="00D4398C" w:rsidRDefault="00D4398C" w:rsidP="00D4398C">
      <w:pPr>
        <w:spacing w:after="0"/>
        <w:ind w:firstLine="540"/>
        <w:jc w:val="both"/>
        <w:rPr>
          <w:rFonts w:ascii="Times New Roman" w:hAnsi="Times New Roman" w:cs="Times New Roman"/>
          <w:sz w:val="24"/>
          <w:szCs w:val="24"/>
          <w:lang w:eastAsia="ru-RU"/>
        </w:rPr>
      </w:pPr>
      <w:r w:rsidRPr="00D4398C">
        <w:rPr>
          <w:rFonts w:ascii="Times New Roman" w:hAnsi="Times New Roman" w:cs="Times New Roman"/>
          <w:sz w:val="24"/>
          <w:szCs w:val="24"/>
          <w:lang w:eastAsia="ru-RU"/>
        </w:rPr>
        <w:t xml:space="preserve">6. Признаки негативных процессов </w:t>
      </w:r>
      <w:r w:rsidR="00C97F55">
        <w:rPr>
          <w:rFonts w:ascii="Times New Roman" w:hAnsi="Times New Roman" w:cs="Times New Roman"/>
          <w:sz w:val="24"/>
          <w:szCs w:val="24"/>
          <w:lang w:eastAsia="ru-RU"/>
        </w:rPr>
        <w:t xml:space="preserve">на земельном участке, влияющих </w:t>
      </w:r>
      <w:r w:rsidRPr="00D4398C">
        <w:rPr>
          <w:rFonts w:ascii="Times New Roman" w:hAnsi="Times New Roman" w:cs="Times New Roman"/>
          <w:sz w:val="24"/>
          <w:szCs w:val="24"/>
          <w:lang w:eastAsia="ru-RU"/>
        </w:rPr>
        <w:t>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w:t>
      </w:r>
      <w:r w:rsidR="00C97F55">
        <w:rPr>
          <w:rFonts w:ascii="Times New Roman" w:hAnsi="Times New Roman" w:cs="Times New Roman"/>
          <w:sz w:val="24"/>
          <w:szCs w:val="24"/>
          <w:lang w:eastAsia="ru-RU"/>
        </w:rPr>
        <w:t xml:space="preserve">тнение, загрязнение химическими </w:t>
      </w:r>
      <w:r w:rsidRPr="00D4398C">
        <w:rPr>
          <w:rFonts w:ascii="Times New Roman" w:hAnsi="Times New Roman" w:cs="Times New Roman"/>
          <w:sz w:val="24"/>
          <w:szCs w:val="24"/>
          <w:lang w:eastAsia="ru-RU"/>
        </w:rPr>
        <w:t>веществами, в том числе радиоактивными, иными веществами и микроорганизмами, загрязнение отходами производства и потребления).</w:t>
      </w:r>
    </w:p>
    <w:p w14:paraId="55583744" w14:textId="77777777" w:rsidR="00D4398C" w:rsidRPr="00D4398C" w:rsidRDefault="00D4398C" w:rsidP="00D4398C">
      <w:pPr>
        <w:shd w:val="clear" w:color="auto" w:fill="FFFFFF" w:themeFill="background1"/>
        <w:tabs>
          <w:tab w:val="left" w:pos="708"/>
          <w:tab w:val="left" w:pos="1416"/>
          <w:tab w:val="left" w:pos="2124"/>
          <w:tab w:val="left" w:pos="2832"/>
          <w:tab w:val="left" w:pos="3540"/>
          <w:tab w:val="left" w:pos="4248"/>
          <w:tab w:val="left" w:pos="7065"/>
        </w:tabs>
        <w:spacing w:after="0" w:line="276" w:lineRule="auto"/>
        <w:ind w:firstLine="567"/>
        <w:jc w:val="both"/>
        <w:rPr>
          <w:rFonts w:ascii="Times New Roman" w:hAnsi="Times New Roman" w:cs="Times New Roman"/>
          <w:sz w:val="24"/>
          <w:szCs w:val="24"/>
        </w:rPr>
      </w:pPr>
      <w:r w:rsidRPr="00D4398C">
        <w:rPr>
          <w:rFonts w:ascii="Times New Roman" w:hAnsi="Times New Roman" w:cs="Times New Roman"/>
          <w:sz w:val="24"/>
          <w:szCs w:val="24"/>
          <w:lang w:eastAsia="ru-RU"/>
        </w:rPr>
        <w:t xml:space="preserve">7. Зарастание сорной растительностью и (или) древесно-кустарниковой растительностью, </w:t>
      </w:r>
      <w:r w:rsidR="00C97F55">
        <w:rPr>
          <w:rFonts w:ascii="Times New Roman" w:hAnsi="Times New Roman" w:cs="Times New Roman"/>
          <w:sz w:val="24"/>
          <w:szCs w:val="24"/>
          <w:lang w:eastAsia="ru-RU"/>
        </w:rPr>
        <w:br/>
      </w:r>
      <w:r w:rsidRPr="00D4398C">
        <w:rPr>
          <w:rFonts w:ascii="Times New Roman" w:hAnsi="Times New Roman" w:cs="Times New Roman"/>
          <w:sz w:val="24"/>
          <w:szCs w:val="24"/>
          <w:lang w:eastAsia="ru-RU"/>
        </w:rPr>
        <w:t xml:space="preserve">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w:t>
      </w:r>
      <w:r w:rsidR="00C97F55">
        <w:rPr>
          <w:rFonts w:ascii="Times New Roman" w:hAnsi="Times New Roman" w:cs="Times New Roman"/>
          <w:sz w:val="24"/>
          <w:szCs w:val="24"/>
          <w:lang w:eastAsia="ru-RU"/>
        </w:rPr>
        <w:br/>
      </w:r>
      <w:r w:rsidRPr="00D4398C">
        <w:rPr>
          <w:rFonts w:ascii="Times New Roman" w:hAnsi="Times New Roman" w:cs="Times New Roman"/>
          <w:sz w:val="24"/>
          <w:szCs w:val="24"/>
          <w:lang w:eastAsia="ru-RU"/>
        </w:rPr>
        <w:t>с сельскохозяйственным производством деятельности.</w:t>
      </w:r>
    </w:p>
    <w:p w14:paraId="344D0BFD" w14:textId="77777777" w:rsidR="00D4398C" w:rsidRPr="00D4398C" w:rsidRDefault="00D4398C" w:rsidP="00D4398C">
      <w:pPr>
        <w:shd w:val="clear" w:color="auto" w:fill="FFFFFF" w:themeFill="background1"/>
        <w:tabs>
          <w:tab w:val="left" w:pos="708"/>
          <w:tab w:val="left" w:pos="1416"/>
          <w:tab w:val="left" w:pos="2124"/>
          <w:tab w:val="left" w:pos="2832"/>
          <w:tab w:val="left" w:pos="3540"/>
          <w:tab w:val="left" w:pos="4248"/>
          <w:tab w:val="left" w:pos="7065"/>
        </w:tabs>
        <w:spacing w:after="0" w:line="276" w:lineRule="auto"/>
        <w:ind w:firstLine="567"/>
        <w:jc w:val="both"/>
        <w:rPr>
          <w:rFonts w:ascii="Times New Roman" w:hAnsi="Times New Roman" w:cs="Times New Roman"/>
          <w:sz w:val="24"/>
          <w:szCs w:val="24"/>
        </w:rPr>
      </w:pPr>
      <w:r w:rsidRPr="00D4398C">
        <w:rPr>
          <w:rFonts w:ascii="Times New Roman" w:hAnsi="Times New Roman" w:cs="Times New Roman"/>
          <w:sz w:val="24"/>
          <w:szCs w:val="24"/>
        </w:rPr>
        <w:t xml:space="preserve">8. 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w:t>
      </w:r>
      <w:r w:rsidR="00C97F55">
        <w:rPr>
          <w:rFonts w:ascii="Times New Roman" w:hAnsi="Times New Roman" w:cs="Times New Roman"/>
          <w:sz w:val="24"/>
          <w:szCs w:val="24"/>
        </w:rPr>
        <w:br/>
      </w:r>
      <w:r w:rsidRPr="00D4398C">
        <w:rPr>
          <w:rFonts w:ascii="Times New Roman" w:hAnsi="Times New Roman" w:cs="Times New Roman"/>
          <w:sz w:val="24"/>
          <w:szCs w:val="24"/>
        </w:rPr>
        <w:t>в мелиоративную систему или является отдельно расположенным гидротехническим сооружением (Статья 2 Федерального закона от 10 января 1996 № 4-ФЗ «О мелиорации земель», абзац второй статьи 3 Федерального закона от 21 июля 1997 № 117-ФЗ «О безопасности гидротехнических сооружений», 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
    <w:p w14:paraId="0AD1AC0D" w14:textId="77777777" w:rsidR="00810CB8" w:rsidRPr="00D4398C" w:rsidRDefault="009A30D6" w:rsidP="009A30D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color w:val="000000"/>
          <w:sz w:val="24"/>
          <w:szCs w:val="24"/>
          <w:lang w:bidi="en-US"/>
        </w:rPr>
      </w:pPr>
      <w:r w:rsidRPr="00D4398C">
        <w:rPr>
          <w:rFonts w:ascii="Times New Roman" w:eastAsia="Times New Roman" w:hAnsi="Times New Roman" w:cs="Times New Roman"/>
          <w:color w:val="000000"/>
          <w:sz w:val="24"/>
          <w:szCs w:val="24"/>
          <w:lang w:bidi="en-US"/>
        </w:rPr>
        <w:t xml:space="preserve">В соответствии с </w:t>
      </w:r>
      <w:r w:rsidRPr="00D4398C">
        <w:rPr>
          <w:rFonts w:ascii="Times New Roman" w:eastAsia="Times New Roman" w:hAnsi="Times New Roman" w:cs="Times New Roman"/>
          <w:b/>
          <w:bCs/>
          <w:color w:val="000000"/>
          <w:sz w:val="24"/>
          <w:szCs w:val="24"/>
          <w:lang w:bidi="en-US"/>
        </w:rPr>
        <w:t>Земельным Кодексом Российской Федерации</w:t>
      </w:r>
      <w:r w:rsidRPr="00D4398C">
        <w:rPr>
          <w:rFonts w:ascii="Times New Roman" w:eastAsia="Times New Roman" w:hAnsi="Times New Roman" w:cs="Times New Roman"/>
          <w:color w:val="000000"/>
          <w:sz w:val="24"/>
          <w:szCs w:val="24"/>
          <w:lang w:bidi="en-US"/>
        </w:rPr>
        <w:t>, п</w:t>
      </w:r>
      <w:r w:rsidR="00087578" w:rsidRPr="00D4398C">
        <w:rPr>
          <w:rFonts w:ascii="Times New Roman" w:eastAsia="Times New Roman" w:hAnsi="Times New Roman" w:cs="Times New Roman"/>
          <w:color w:val="000000"/>
          <w:sz w:val="24"/>
          <w:szCs w:val="24"/>
          <w:lang w:bidi="en-US"/>
        </w:rPr>
        <w:t xml:space="preserve">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w:t>
      </w:r>
      <w:r w:rsidR="00087578" w:rsidRPr="00D4398C">
        <w:rPr>
          <w:rFonts w:ascii="Times New Roman" w:eastAsia="Times New Roman" w:hAnsi="Times New Roman" w:cs="Times New Roman"/>
          <w:b/>
          <w:bCs/>
          <w:color w:val="000000"/>
          <w:sz w:val="24"/>
          <w:szCs w:val="24"/>
          <w:lang w:bidi="en-US"/>
        </w:rPr>
        <w:t>«</w:t>
      </w:r>
      <w:r w:rsidR="00087578" w:rsidRPr="00D4398C">
        <w:rPr>
          <w:rFonts w:ascii="Times New Roman" w:eastAsia="Times New Roman" w:hAnsi="Times New Roman" w:cs="Times New Roman"/>
          <w:color w:val="000000"/>
          <w:sz w:val="24"/>
          <w:szCs w:val="24"/>
          <w:lang w:bidi="en-US"/>
        </w:rPr>
        <w:t>О государственной регистрации недвижимости</w:t>
      </w:r>
      <w:r w:rsidR="00087578" w:rsidRPr="00D4398C">
        <w:rPr>
          <w:rFonts w:ascii="Times New Roman" w:eastAsia="Times New Roman" w:hAnsi="Times New Roman" w:cs="Times New Roman"/>
          <w:b/>
          <w:bCs/>
          <w:color w:val="000000"/>
          <w:sz w:val="24"/>
          <w:szCs w:val="24"/>
          <w:lang w:bidi="en-US"/>
        </w:rPr>
        <w:t>»</w:t>
      </w:r>
      <w:r w:rsidRPr="00D4398C">
        <w:rPr>
          <w:rFonts w:ascii="Times New Roman" w:eastAsia="Times New Roman" w:hAnsi="Times New Roman" w:cs="Times New Roman"/>
          <w:b/>
          <w:bCs/>
          <w:color w:val="000000"/>
          <w:sz w:val="24"/>
          <w:szCs w:val="24"/>
          <w:lang w:bidi="en-US"/>
        </w:rPr>
        <w:t xml:space="preserve"> (</w:t>
      </w:r>
      <w:r w:rsidRPr="00D4398C">
        <w:rPr>
          <w:rFonts w:ascii="Times New Roman" w:eastAsia="Times New Roman" w:hAnsi="Times New Roman" w:cs="Times New Roman"/>
          <w:b/>
          <w:color w:val="000000"/>
          <w:sz w:val="24"/>
          <w:szCs w:val="24"/>
          <w:lang w:bidi="en-US"/>
        </w:rPr>
        <w:t xml:space="preserve">ст. 25 </w:t>
      </w:r>
      <w:r w:rsidRPr="00D4398C">
        <w:rPr>
          <w:rFonts w:ascii="Times New Roman" w:eastAsia="Times New Roman" w:hAnsi="Times New Roman" w:cs="Times New Roman"/>
          <w:b/>
          <w:bCs/>
          <w:color w:val="000000"/>
          <w:sz w:val="24"/>
          <w:szCs w:val="24"/>
          <w:lang w:bidi="en-US"/>
        </w:rPr>
        <w:t>Земельного Кодекса)</w:t>
      </w:r>
      <w:r w:rsidRPr="00D4398C">
        <w:rPr>
          <w:rFonts w:ascii="Times New Roman" w:eastAsia="Times New Roman" w:hAnsi="Times New Roman" w:cs="Times New Roman"/>
          <w:color w:val="000000"/>
          <w:sz w:val="24"/>
          <w:szCs w:val="24"/>
          <w:lang w:bidi="en-US"/>
        </w:rPr>
        <w:t xml:space="preserve">. </w:t>
      </w:r>
      <w:r w:rsidR="00C97F55">
        <w:rPr>
          <w:rFonts w:ascii="Times New Roman" w:eastAsia="Times New Roman" w:hAnsi="Times New Roman" w:cs="Times New Roman"/>
          <w:color w:val="000000"/>
          <w:sz w:val="24"/>
          <w:szCs w:val="24"/>
          <w:lang w:bidi="en-US"/>
        </w:rPr>
        <w:t xml:space="preserve">Права на земельные участки, </w:t>
      </w:r>
      <w:r w:rsidR="00087578" w:rsidRPr="00D4398C">
        <w:rPr>
          <w:rFonts w:ascii="Times New Roman" w:eastAsia="Times New Roman" w:hAnsi="Times New Roman" w:cs="Times New Roman"/>
          <w:color w:val="000000"/>
          <w:sz w:val="24"/>
          <w:szCs w:val="24"/>
          <w:lang w:bidi="en-US"/>
        </w:rPr>
        <w:t>удостоверяются документами в порядке, ус</w:t>
      </w:r>
      <w:r w:rsidR="00810CB8" w:rsidRPr="00D4398C">
        <w:rPr>
          <w:rFonts w:ascii="Times New Roman" w:eastAsia="Times New Roman" w:hAnsi="Times New Roman" w:cs="Times New Roman"/>
          <w:color w:val="000000"/>
          <w:sz w:val="24"/>
          <w:szCs w:val="24"/>
          <w:lang w:bidi="en-US"/>
        </w:rPr>
        <w:t xml:space="preserve">тановленном Федеральным законом </w:t>
      </w:r>
      <w:r w:rsidR="00087578" w:rsidRPr="00D4398C">
        <w:rPr>
          <w:rFonts w:ascii="Times New Roman" w:eastAsia="Times New Roman" w:hAnsi="Times New Roman" w:cs="Times New Roman"/>
          <w:b/>
          <w:bCs/>
          <w:color w:val="000000"/>
          <w:sz w:val="24"/>
          <w:szCs w:val="24"/>
          <w:lang w:bidi="en-US"/>
        </w:rPr>
        <w:t>«</w:t>
      </w:r>
      <w:r w:rsidR="00087578" w:rsidRPr="00D4398C">
        <w:rPr>
          <w:rFonts w:ascii="Times New Roman" w:eastAsia="Times New Roman" w:hAnsi="Times New Roman" w:cs="Times New Roman"/>
          <w:color w:val="000000"/>
          <w:sz w:val="24"/>
          <w:szCs w:val="24"/>
          <w:lang w:bidi="en-US"/>
        </w:rPr>
        <w:t>О государственной регистрации недвижимости</w:t>
      </w:r>
      <w:r w:rsidR="00087578" w:rsidRPr="00D4398C">
        <w:rPr>
          <w:rFonts w:ascii="Times New Roman" w:eastAsia="Times New Roman" w:hAnsi="Times New Roman" w:cs="Times New Roman"/>
          <w:b/>
          <w:bCs/>
          <w:color w:val="000000"/>
          <w:sz w:val="24"/>
          <w:szCs w:val="24"/>
          <w:lang w:bidi="en-US"/>
        </w:rPr>
        <w:t>»</w:t>
      </w:r>
      <w:r w:rsidRPr="00D4398C">
        <w:rPr>
          <w:rFonts w:ascii="Times New Roman" w:eastAsia="Times New Roman" w:hAnsi="Times New Roman" w:cs="Times New Roman"/>
          <w:b/>
          <w:bCs/>
          <w:color w:val="000000"/>
          <w:sz w:val="24"/>
          <w:szCs w:val="24"/>
          <w:lang w:bidi="en-US"/>
        </w:rPr>
        <w:t xml:space="preserve"> (</w:t>
      </w:r>
      <w:r w:rsidRPr="00D4398C">
        <w:rPr>
          <w:rFonts w:ascii="Times New Roman" w:eastAsia="Times New Roman" w:hAnsi="Times New Roman" w:cs="Times New Roman"/>
          <w:b/>
          <w:color w:val="000000"/>
          <w:sz w:val="24"/>
          <w:szCs w:val="24"/>
          <w:lang w:bidi="en-US"/>
        </w:rPr>
        <w:t>ст. 26 Земельного кодекса</w:t>
      </w:r>
      <w:r w:rsidRPr="00D4398C">
        <w:rPr>
          <w:rFonts w:ascii="Times New Roman" w:eastAsia="Times New Roman" w:hAnsi="Times New Roman" w:cs="Times New Roman"/>
          <w:b/>
          <w:bCs/>
          <w:color w:val="000000"/>
          <w:sz w:val="24"/>
          <w:szCs w:val="24"/>
          <w:lang w:bidi="en-US"/>
        </w:rPr>
        <w:t>).</w:t>
      </w:r>
    </w:p>
    <w:p w14:paraId="28C2189C" w14:textId="77777777" w:rsidR="00810CB8" w:rsidRPr="00D4398C" w:rsidRDefault="00087578" w:rsidP="00810CB8">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b/>
          <w:color w:val="000000"/>
          <w:sz w:val="24"/>
          <w:szCs w:val="24"/>
          <w:lang w:bidi="en-US"/>
        </w:rPr>
      </w:pPr>
      <w:r w:rsidRPr="00D4398C">
        <w:rPr>
          <w:rFonts w:ascii="Times New Roman" w:eastAsia="Times New Roman" w:hAnsi="Times New Roman" w:cs="Times New Roman"/>
          <w:b/>
          <w:color w:val="000000"/>
          <w:sz w:val="24"/>
          <w:szCs w:val="24"/>
          <w:lang w:bidi="en-US"/>
        </w:rPr>
        <w:t xml:space="preserve">Статья </w:t>
      </w:r>
      <w:r w:rsidRPr="00D4398C">
        <w:rPr>
          <w:rFonts w:ascii="Times New Roman" w:eastAsia="Times New Roman" w:hAnsi="Times New Roman" w:cs="Times New Roman"/>
          <w:b/>
          <w:bCs/>
          <w:color w:val="000000"/>
          <w:sz w:val="24"/>
          <w:szCs w:val="24"/>
          <w:lang w:bidi="en-US"/>
        </w:rPr>
        <w:t xml:space="preserve">65 </w:t>
      </w:r>
      <w:r w:rsidR="00810CB8" w:rsidRPr="00D4398C">
        <w:rPr>
          <w:rFonts w:ascii="Times New Roman" w:eastAsia="Times New Roman" w:hAnsi="Times New Roman" w:cs="Times New Roman"/>
          <w:b/>
          <w:bCs/>
          <w:color w:val="000000"/>
          <w:sz w:val="24"/>
          <w:szCs w:val="24"/>
          <w:lang w:bidi="en-US"/>
        </w:rPr>
        <w:t>Земельного кодекса</w:t>
      </w:r>
      <w:r w:rsidRPr="00D4398C">
        <w:rPr>
          <w:rFonts w:ascii="Times New Roman" w:eastAsia="Times New Roman" w:hAnsi="Times New Roman" w:cs="Times New Roman"/>
          <w:color w:val="000000"/>
          <w:sz w:val="24"/>
          <w:szCs w:val="24"/>
          <w:lang w:bidi="en-US"/>
        </w:rPr>
        <w:t xml:space="preserve"> гласит, что использование земли в Российской Федерации является платным. Формами платы за использование земли являются земельный налог </w:t>
      </w:r>
      <w:r w:rsidR="00BA1A60" w:rsidRPr="00D4398C">
        <w:rPr>
          <w:rFonts w:ascii="Times New Roman" w:eastAsia="Times New Roman" w:hAnsi="Times New Roman" w:cs="Times New Roman"/>
          <w:color w:val="000000"/>
          <w:sz w:val="24"/>
          <w:szCs w:val="24"/>
          <w:lang w:bidi="en-US"/>
        </w:rPr>
        <w:br/>
      </w:r>
      <w:r w:rsidRPr="00D4398C">
        <w:rPr>
          <w:rFonts w:ascii="Times New Roman" w:eastAsia="Times New Roman" w:hAnsi="Times New Roman" w:cs="Times New Roman"/>
          <w:color w:val="000000"/>
          <w:sz w:val="24"/>
          <w:szCs w:val="24"/>
          <w:lang w:bidi="en-US"/>
        </w:rPr>
        <w:t>(до введения в действие налога на недвижимость) и арендная плата.</w:t>
      </w:r>
      <w:r w:rsidR="00810CB8" w:rsidRPr="00D4398C">
        <w:rPr>
          <w:rFonts w:ascii="Times New Roman" w:hAnsi="Times New Roman" w:cs="Times New Roman"/>
          <w:sz w:val="24"/>
          <w:szCs w:val="24"/>
        </w:rPr>
        <w:t xml:space="preserve"> Порядок исчисления и уплаты земельного налога устанавливается законодательством Российской Федерации о налогах и сборах.</w:t>
      </w:r>
      <w:r w:rsidRPr="00D4398C">
        <w:rPr>
          <w:rFonts w:ascii="Times New Roman" w:eastAsia="Times New Roman" w:hAnsi="Times New Roman" w:cs="Times New Roman"/>
          <w:color w:val="000000"/>
          <w:sz w:val="24"/>
          <w:szCs w:val="24"/>
          <w:lang w:bidi="en-US"/>
        </w:rPr>
        <w:t xml:space="preserve"> Порядок определения размера арендной платы за земли, государственная собственность на которые не разграничена, устанавливается в соответствии с действующим законодательством.</w:t>
      </w:r>
      <w:r w:rsidR="00810CB8" w:rsidRPr="00D4398C">
        <w:rPr>
          <w:rFonts w:ascii="Times New Roman" w:hAnsi="Times New Roman" w:cs="Times New Roman"/>
          <w:sz w:val="24"/>
          <w:szCs w:val="24"/>
        </w:rPr>
        <w:t xml:space="preserve">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14:paraId="3936E0C1" w14:textId="77777777" w:rsidR="00810CB8" w:rsidRPr="00D4398C" w:rsidRDefault="00810CB8" w:rsidP="00810CB8">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b/>
          <w:color w:val="000000"/>
          <w:sz w:val="24"/>
          <w:szCs w:val="24"/>
          <w:lang w:bidi="en-US"/>
        </w:rPr>
      </w:pPr>
    </w:p>
    <w:p w14:paraId="09591BEA" w14:textId="77777777" w:rsidR="00810CB8" w:rsidRPr="00D4398C" w:rsidRDefault="00810CB8" w:rsidP="00810CB8">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b/>
          <w:color w:val="000000"/>
          <w:sz w:val="24"/>
          <w:szCs w:val="24"/>
          <w:lang w:bidi="en-US"/>
        </w:rPr>
      </w:pPr>
      <w:r w:rsidRPr="00D4398C">
        <w:rPr>
          <w:rFonts w:ascii="Times New Roman" w:hAnsi="Times New Roman" w:cs="Times New Roman"/>
          <w:b/>
          <w:sz w:val="24"/>
          <w:szCs w:val="24"/>
        </w:rPr>
        <w:t>Права и обязанности собственников земельных участков и лиц</w:t>
      </w:r>
      <w:r w:rsidR="00DD38C9" w:rsidRPr="00D4398C">
        <w:rPr>
          <w:rFonts w:ascii="Times New Roman" w:hAnsi="Times New Roman" w:cs="Times New Roman"/>
          <w:b/>
          <w:sz w:val="24"/>
          <w:szCs w:val="24"/>
        </w:rPr>
        <w:t>,</w:t>
      </w:r>
      <w:r w:rsidRPr="00D4398C">
        <w:rPr>
          <w:rFonts w:ascii="Times New Roman" w:hAnsi="Times New Roman" w:cs="Times New Roman"/>
          <w:b/>
          <w:sz w:val="24"/>
          <w:szCs w:val="24"/>
        </w:rPr>
        <w:t xml:space="preserve"> не являющ</w:t>
      </w:r>
      <w:r w:rsidR="00DD38C9" w:rsidRPr="00D4398C">
        <w:rPr>
          <w:rFonts w:ascii="Times New Roman" w:hAnsi="Times New Roman" w:cs="Times New Roman"/>
          <w:b/>
          <w:sz w:val="24"/>
          <w:szCs w:val="24"/>
        </w:rPr>
        <w:t xml:space="preserve">ихся собственниками земельных, </w:t>
      </w:r>
      <w:r w:rsidRPr="00D4398C">
        <w:rPr>
          <w:rFonts w:ascii="Times New Roman" w:hAnsi="Times New Roman" w:cs="Times New Roman"/>
          <w:b/>
          <w:sz w:val="24"/>
          <w:szCs w:val="24"/>
        </w:rPr>
        <w:t>по использованию земельных участков установлены Земельным кодексом Российской Федерации.</w:t>
      </w:r>
    </w:p>
    <w:p w14:paraId="3A90A4A5" w14:textId="77777777" w:rsidR="00810CB8" w:rsidRPr="00D4398C" w:rsidRDefault="00810CB8" w:rsidP="00810CB8">
      <w:pPr>
        <w:autoSpaceDE w:val="0"/>
        <w:autoSpaceDN w:val="0"/>
        <w:adjustRightInd w:val="0"/>
        <w:spacing w:after="0" w:line="240" w:lineRule="auto"/>
        <w:jc w:val="both"/>
        <w:rPr>
          <w:rFonts w:ascii="Times New Roman" w:hAnsi="Times New Roman" w:cs="Times New Roman"/>
          <w:b/>
          <w:sz w:val="24"/>
          <w:szCs w:val="24"/>
        </w:rPr>
      </w:pPr>
    </w:p>
    <w:p w14:paraId="5A09101A" w14:textId="77777777" w:rsidR="00810CB8" w:rsidRPr="00D4398C" w:rsidRDefault="00810CB8" w:rsidP="00810CB8">
      <w:pPr>
        <w:autoSpaceDE w:val="0"/>
        <w:autoSpaceDN w:val="0"/>
        <w:adjustRightInd w:val="0"/>
        <w:spacing w:after="0" w:line="240" w:lineRule="auto"/>
        <w:ind w:firstLine="540"/>
        <w:jc w:val="both"/>
        <w:rPr>
          <w:rFonts w:ascii="Times New Roman" w:hAnsi="Times New Roman" w:cs="Times New Roman"/>
          <w:sz w:val="24"/>
          <w:szCs w:val="24"/>
        </w:rPr>
      </w:pPr>
      <w:r w:rsidRPr="00D4398C">
        <w:rPr>
          <w:rFonts w:ascii="Times New Roman" w:hAnsi="Times New Roman" w:cs="Times New Roman"/>
          <w:sz w:val="24"/>
          <w:szCs w:val="24"/>
        </w:rPr>
        <w:t>В соответствии со</w:t>
      </w:r>
      <w:r w:rsidRPr="00D4398C">
        <w:rPr>
          <w:rFonts w:ascii="Times New Roman" w:hAnsi="Times New Roman" w:cs="Times New Roman"/>
          <w:b/>
          <w:sz w:val="24"/>
          <w:szCs w:val="24"/>
        </w:rPr>
        <w:t xml:space="preserve"> ст. 40 Земельного кодекса, </w:t>
      </w:r>
      <w:r w:rsidRPr="00D4398C">
        <w:rPr>
          <w:rFonts w:ascii="Times New Roman" w:hAnsi="Times New Roman" w:cs="Times New Roman"/>
          <w:sz w:val="24"/>
          <w:szCs w:val="24"/>
        </w:rPr>
        <w:t>собственник земельного участка имеет право:</w:t>
      </w:r>
    </w:p>
    <w:p w14:paraId="28BB9E32" w14:textId="77777777" w:rsidR="00810CB8" w:rsidRPr="00D4398C" w:rsidRDefault="00810CB8" w:rsidP="00BA1A60">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использовать в установленном порядке для собственных нужд имеющиеся </w:t>
      </w:r>
      <w:r w:rsidR="00BA1A60" w:rsidRPr="00D4398C">
        <w:rPr>
          <w:rFonts w:ascii="Times New Roman" w:hAnsi="Times New Roman" w:cs="Times New Roman"/>
          <w:sz w:val="24"/>
          <w:szCs w:val="24"/>
        </w:rPr>
        <w:br/>
      </w:r>
      <w:r w:rsidRPr="00D4398C">
        <w:rPr>
          <w:rFonts w:ascii="Times New Roman" w:hAnsi="Times New Roman" w:cs="Times New Roman"/>
          <w:sz w:val="24"/>
          <w:szCs w:val="24"/>
        </w:rPr>
        <w:t xml:space="preserve">на земельном участке общераспространенные полезные ископаемые, пресные подземные воды, </w:t>
      </w:r>
      <w:r w:rsidR="00BA1A60" w:rsidRPr="00D4398C">
        <w:rPr>
          <w:rFonts w:ascii="Times New Roman" w:hAnsi="Times New Roman" w:cs="Times New Roman"/>
          <w:sz w:val="24"/>
          <w:szCs w:val="24"/>
        </w:rPr>
        <w:br/>
      </w:r>
      <w:r w:rsidRPr="00D4398C">
        <w:rPr>
          <w:rFonts w:ascii="Times New Roman" w:hAnsi="Times New Roman" w:cs="Times New Roman"/>
          <w:sz w:val="24"/>
          <w:szCs w:val="24"/>
        </w:rPr>
        <w:t>а также пруды, обводненные карьеры в соответствии с законодательством Российской Федерации;</w:t>
      </w:r>
    </w:p>
    <w:p w14:paraId="40B0BB75" w14:textId="77777777" w:rsidR="00810CB8" w:rsidRPr="00D4398C" w:rsidRDefault="00810CB8" w:rsidP="00BA1A60">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lastRenderedPageBreak/>
        <w:t xml:space="preserve">возводить жилые, производственные, культурно-бытовые и иные здания, сооружения </w:t>
      </w:r>
      <w:r w:rsidR="00102BAE" w:rsidRPr="00D4398C">
        <w:rPr>
          <w:rFonts w:ascii="Times New Roman" w:hAnsi="Times New Roman" w:cs="Times New Roman"/>
          <w:sz w:val="24"/>
          <w:szCs w:val="24"/>
        </w:rPr>
        <w:br/>
      </w:r>
      <w:r w:rsidRPr="00D4398C">
        <w:rPr>
          <w:rFonts w:ascii="Times New Roman" w:hAnsi="Times New Roman" w:cs="Times New Roman"/>
          <w:sz w:val="24"/>
          <w:szCs w:val="24"/>
        </w:rPr>
        <w:t xml:space="preserve">в соответствии с целевым назначением земельного участка и его разрешенным использованием </w:t>
      </w:r>
      <w:r w:rsidR="00BA1A60" w:rsidRPr="00D4398C">
        <w:rPr>
          <w:rFonts w:ascii="Times New Roman" w:hAnsi="Times New Roman" w:cs="Times New Roman"/>
          <w:sz w:val="24"/>
          <w:szCs w:val="24"/>
        </w:rPr>
        <w:br/>
      </w:r>
      <w:r w:rsidRPr="00D4398C">
        <w:rPr>
          <w:rFonts w:ascii="Times New Roman" w:hAnsi="Times New Roman" w:cs="Times New Roman"/>
          <w:sz w:val="24"/>
          <w:szCs w:val="24"/>
        </w:rPr>
        <w:t>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14:paraId="5714426E" w14:textId="77777777" w:rsidR="00810CB8" w:rsidRPr="00D4398C" w:rsidRDefault="00810CB8" w:rsidP="00BA1A60">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проводить в соответствии с разрешенным использованием оросительные, осушительные, агролесомелиоративные, </w:t>
      </w:r>
      <w:proofErr w:type="spellStart"/>
      <w:r w:rsidRPr="00D4398C">
        <w:rPr>
          <w:rFonts w:ascii="Times New Roman" w:hAnsi="Times New Roman" w:cs="Times New Roman"/>
          <w:sz w:val="24"/>
          <w:szCs w:val="24"/>
        </w:rPr>
        <w:t>культуртехнические</w:t>
      </w:r>
      <w:proofErr w:type="spellEnd"/>
      <w:r w:rsidRPr="00D4398C">
        <w:rPr>
          <w:rFonts w:ascii="Times New Roman" w:hAnsi="Times New Roman" w:cs="Times New Roman"/>
          <w:sz w:val="24"/>
          <w:szCs w:val="24"/>
        </w:rPr>
        <w:t xml:space="preserve"> и другие мелиоративные работы, строить пруды (в том числе образованные водоподпорными сооружениями на водотоках) и иные водные объекты </w:t>
      </w:r>
      <w:r w:rsidR="00C97F55">
        <w:rPr>
          <w:rFonts w:ascii="Times New Roman" w:hAnsi="Times New Roman" w:cs="Times New Roman"/>
          <w:sz w:val="24"/>
          <w:szCs w:val="24"/>
        </w:rPr>
        <w:br/>
      </w:r>
      <w:r w:rsidRPr="00D4398C">
        <w:rPr>
          <w:rFonts w:ascii="Times New Roman" w:hAnsi="Times New Roman" w:cs="Times New Roman"/>
          <w:sz w:val="24"/>
          <w:szCs w:val="24"/>
        </w:rPr>
        <w:t>в соответствии с установленными законодательством экологическими, строительными, санитарно-гигиеническими и иными специальными требованиями;</w:t>
      </w:r>
    </w:p>
    <w:p w14:paraId="3F456860" w14:textId="77777777" w:rsidR="00BA1A60" w:rsidRPr="00D4398C" w:rsidRDefault="00810CB8" w:rsidP="00BA1A60">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осуществлять другие права на использование земельного участка, пр</w:t>
      </w:r>
      <w:r w:rsidR="00BA1A60" w:rsidRPr="00D4398C">
        <w:rPr>
          <w:rFonts w:ascii="Times New Roman" w:hAnsi="Times New Roman" w:cs="Times New Roman"/>
          <w:sz w:val="24"/>
          <w:szCs w:val="24"/>
        </w:rPr>
        <w:t>едусмотренные законодательством;</w:t>
      </w:r>
    </w:p>
    <w:p w14:paraId="64C212B9" w14:textId="77777777" w:rsidR="00810CB8" w:rsidRPr="00D4398C" w:rsidRDefault="00810CB8" w:rsidP="00BA1A60">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собственник земельного участка имеет право собственности на: посевы и посадки сельскохозяйственных культур, полученную сельскохозяйственную продукцию и доходы </w:t>
      </w:r>
      <w:r w:rsidR="00C97F55">
        <w:rPr>
          <w:rFonts w:ascii="Times New Roman" w:hAnsi="Times New Roman" w:cs="Times New Roman"/>
          <w:sz w:val="24"/>
          <w:szCs w:val="24"/>
        </w:rPr>
        <w:br/>
      </w:r>
      <w:r w:rsidRPr="00D4398C">
        <w:rPr>
          <w:rFonts w:ascii="Times New Roman" w:hAnsi="Times New Roman" w:cs="Times New Roman"/>
          <w:sz w:val="24"/>
          <w:szCs w:val="24"/>
        </w:rPr>
        <w:t>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14:paraId="045539F9" w14:textId="5A5F7601" w:rsidR="00810CB8" w:rsidRPr="00D4398C" w:rsidRDefault="00810CB8" w:rsidP="00810CB8">
      <w:pPr>
        <w:autoSpaceDE w:val="0"/>
        <w:autoSpaceDN w:val="0"/>
        <w:adjustRightInd w:val="0"/>
        <w:spacing w:before="260" w:after="0" w:line="240" w:lineRule="auto"/>
        <w:ind w:firstLine="540"/>
        <w:jc w:val="both"/>
        <w:rPr>
          <w:rFonts w:ascii="Times New Roman" w:hAnsi="Times New Roman" w:cs="Times New Roman"/>
          <w:b/>
          <w:sz w:val="24"/>
          <w:szCs w:val="24"/>
        </w:rPr>
      </w:pPr>
      <w:r w:rsidRPr="00D4398C">
        <w:rPr>
          <w:rFonts w:ascii="Times New Roman" w:hAnsi="Times New Roman" w:cs="Times New Roman"/>
          <w:sz w:val="24"/>
          <w:szCs w:val="24"/>
        </w:rPr>
        <w:t xml:space="preserve">Согласно </w:t>
      </w:r>
      <w:r w:rsidRPr="00D4398C">
        <w:rPr>
          <w:rFonts w:ascii="Times New Roman" w:hAnsi="Times New Roman" w:cs="Times New Roman"/>
          <w:b/>
          <w:sz w:val="24"/>
          <w:szCs w:val="24"/>
        </w:rPr>
        <w:t>Ст. 41 Земельного кодекса</w:t>
      </w:r>
      <w:r w:rsidRPr="00D4398C">
        <w:rPr>
          <w:rFonts w:ascii="Times New Roman" w:hAnsi="Times New Roman" w:cs="Times New Roman"/>
          <w:sz w:val="24"/>
          <w:szCs w:val="24"/>
        </w:rPr>
        <w:t xml:space="preserve">,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r:id="rId6" w:history="1">
        <w:r w:rsidRPr="00D4398C">
          <w:rPr>
            <w:rFonts w:ascii="Times New Roman" w:hAnsi="Times New Roman" w:cs="Times New Roman"/>
            <w:b/>
            <w:sz w:val="24"/>
            <w:szCs w:val="24"/>
          </w:rPr>
          <w:t>статьей 40</w:t>
        </w:r>
      </w:hyperlink>
      <w:r w:rsidRPr="00D4398C">
        <w:rPr>
          <w:rFonts w:ascii="Times New Roman" w:hAnsi="Times New Roman" w:cs="Times New Roman"/>
          <w:b/>
          <w:sz w:val="24"/>
          <w:szCs w:val="24"/>
        </w:rPr>
        <w:t xml:space="preserve"> Земельного кодекса. </w:t>
      </w:r>
      <w:r w:rsidRPr="00D4398C">
        <w:rPr>
          <w:rFonts w:ascii="Times New Roman" w:hAnsi="Times New Roman" w:cs="Times New Roman"/>
          <w:sz w:val="24"/>
          <w:szCs w:val="24"/>
        </w:rPr>
        <w:t xml:space="preserve">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r:id="rId7" w:history="1">
        <w:r w:rsidRPr="00D4398C">
          <w:rPr>
            <w:rFonts w:ascii="Times New Roman" w:hAnsi="Times New Roman" w:cs="Times New Roman"/>
            <w:sz w:val="24"/>
            <w:szCs w:val="24"/>
          </w:rPr>
          <w:t>главой V.7</w:t>
        </w:r>
      </w:hyperlink>
      <w:r w:rsidRPr="00D4398C">
        <w:rPr>
          <w:rFonts w:ascii="Times New Roman" w:hAnsi="Times New Roman" w:cs="Times New Roman"/>
          <w:sz w:val="24"/>
          <w:szCs w:val="24"/>
        </w:rPr>
        <w:t xml:space="preserve"> Земельного кодекса, также соглашением об осуществлении публичного сервитута.</w:t>
      </w:r>
    </w:p>
    <w:p w14:paraId="549DB51C" w14:textId="77777777" w:rsidR="00810CB8" w:rsidRPr="00D4398C" w:rsidRDefault="00810CB8" w:rsidP="00810CB8">
      <w:pPr>
        <w:autoSpaceDE w:val="0"/>
        <w:autoSpaceDN w:val="0"/>
        <w:adjustRightInd w:val="0"/>
        <w:spacing w:before="260" w:after="0" w:line="240" w:lineRule="auto"/>
        <w:ind w:firstLine="540"/>
        <w:jc w:val="both"/>
        <w:rPr>
          <w:rFonts w:ascii="Times New Roman" w:hAnsi="Times New Roman" w:cs="Times New Roman"/>
          <w:sz w:val="24"/>
          <w:szCs w:val="24"/>
        </w:rPr>
      </w:pPr>
      <w:r w:rsidRPr="00D4398C">
        <w:rPr>
          <w:rFonts w:ascii="Times New Roman" w:hAnsi="Times New Roman" w:cs="Times New Roman"/>
          <w:b/>
          <w:sz w:val="24"/>
          <w:szCs w:val="24"/>
        </w:rPr>
        <w:t>Статья 42 Земельного кодекса</w:t>
      </w:r>
      <w:r w:rsidRPr="00D4398C">
        <w:rPr>
          <w:rFonts w:ascii="Times New Roman" w:hAnsi="Times New Roman" w:cs="Times New Roman"/>
          <w:sz w:val="24"/>
          <w:szCs w:val="24"/>
        </w:rPr>
        <w:t xml:space="preserve"> устанавливает обязанности собственников земельных участков и лиц, не являющихся собственниками земельных участков, по использованию земельных участков. Собственники земельных участков и лица, не являющиеся собственниками земельных участков, обязаны:</w:t>
      </w:r>
    </w:p>
    <w:p w14:paraId="4139E118" w14:textId="77777777" w:rsidR="00810CB8"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14:paraId="647D1B1A" w14:textId="77777777" w:rsidR="00810CB8"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сохранять межевые, геодезические и другие специальные знаки, установленные </w:t>
      </w:r>
      <w:r w:rsidR="00BA1A60" w:rsidRPr="00D4398C">
        <w:rPr>
          <w:rFonts w:ascii="Times New Roman" w:hAnsi="Times New Roman" w:cs="Times New Roman"/>
          <w:sz w:val="24"/>
          <w:szCs w:val="24"/>
        </w:rPr>
        <w:br/>
      </w:r>
      <w:r w:rsidRPr="00D4398C">
        <w:rPr>
          <w:rFonts w:ascii="Times New Roman" w:hAnsi="Times New Roman" w:cs="Times New Roman"/>
          <w:sz w:val="24"/>
          <w:szCs w:val="24"/>
        </w:rPr>
        <w:t>на земельных участках в соответствии с законодательством;</w:t>
      </w:r>
    </w:p>
    <w:p w14:paraId="2E8595EE" w14:textId="77777777" w:rsidR="00810CB8"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осуществлять мероприятия по охране земель, лесов, водных объектов и других природных ресурсов, в том числе меры пожарной безопасности;</w:t>
      </w:r>
    </w:p>
    <w:p w14:paraId="55D58B00" w14:textId="77777777" w:rsidR="00810CB8"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своевременно приступать к использованию земельных участков в случаях, если сроки освоения земельных участков предусмотрены договорами;</w:t>
      </w:r>
    </w:p>
    <w:p w14:paraId="7C425A09" w14:textId="77777777" w:rsidR="00810CB8"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своевременно производить платежи за землю;</w:t>
      </w:r>
    </w:p>
    <w:p w14:paraId="1884FFB6" w14:textId="77777777" w:rsidR="00810CB8"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8" w:history="1">
        <w:r w:rsidRPr="00D4398C">
          <w:rPr>
            <w:rFonts w:ascii="Times New Roman" w:hAnsi="Times New Roman" w:cs="Times New Roman"/>
            <w:sz w:val="24"/>
            <w:szCs w:val="24"/>
          </w:rPr>
          <w:t>законодательства</w:t>
        </w:r>
      </w:hyperlink>
      <w:r w:rsidRPr="00D4398C">
        <w:rPr>
          <w:rFonts w:ascii="Times New Roman" w:hAnsi="Times New Roman" w:cs="Times New Roman"/>
          <w:sz w:val="24"/>
          <w:szCs w:val="24"/>
        </w:rPr>
        <w:t xml:space="preserve"> о градостроительной деятельности;</w:t>
      </w:r>
    </w:p>
    <w:p w14:paraId="4152A715" w14:textId="77777777" w:rsidR="00810CB8"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не допускать загрязнение, истощение, деградацию, порчу, уничтожение земель </w:t>
      </w:r>
      <w:r w:rsidR="00BA1A60" w:rsidRPr="00D4398C">
        <w:rPr>
          <w:rFonts w:ascii="Times New Roman" w:hAnsi="Times New Roman" w:cs="Times New Roman"/>
          <w:sz w:val="24"/>
          <w:szCs w:val="24"/>
        </w:rPr>
        <w:br/>
      </w:r>
      <w:r w:rsidRPr="00D4398C">
        <w:rPr>
          <w:rFonts w:ascii="Times New Roman" w:hAnsi="Times New Roman" w:cs="Times New Roman"/>
          <w:sz w:val="24"/>
          <w:szCs w:val="24"/>
        </w:rPr>
        <w:t>и почв и иное негативное воздействие на земли и почвы;</w:t>
      </w:r>
    </w:p>
    <w:p w14:paraId="1AE0B2CA" w14:textId="77777777" w:rsidR="00810CB8"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w:t>
      </w:r>
      <w:r w:rsidR="00C97F55">
        <w:rPr>
          <w:rFonts w:ascii="Times New Roman" w:hAnsi="Times New Roman" w:cs="Times New Roman"/>
          <w:sz w:val="24"/>
          <w:szCs w:val="24"/>
        </w:rPr>
        <w:t xml:space="preserve"> и нефтепродуктопроводов, </w:t>
      </w:r>
      <w:r w:rsidRPr="00D4398C">
        <w:rPr>
          <w:rFonts w:ascii="Times New Roman" w:hAnsi="Times New Roman" w:cs="Times New Roman"/>
          <w:sz w:val="24"/>
          <w:szCs w:val="24"/>
        </w:rPr>
        <w:t>аммиакопроводов, по предупреждению чрезвычайных ситуаций, по ликвидации последствий</w:t>
      </w:r>
      <w:r w:rsidR="00DD38C9" w:rsidRPr="00D4398C">
        <w:rPr>
          <w:rFonts w:ascii="Times New Roman" w:hAnsi="Times New Roman" w:cs="Times New Roman"/>
          <w:sz w:val="24"/>
          <w:szCs w:val="24"/>
        </w:rPr>
        <w:t>,</w:t>
      </w:r>
      <w:r w:rsidRPr="00D4398C">
        <w:rPr>
          <w:rFonts w:ascii="Times New Roman" w:hAnsi="Times New Roman" w:cs="Times New Roman"/>
          <w:sz w:val="24"/>
          <w:szCs w:val="24"/>
        </w:rPr>
        <w:t xml:space="preserve"> возникших на них аварий, катастроф;</w:t>
      </w:r>
    </w:p>
    <w:p w14:paraId="3937A0E9" w14:textId="77777777" w:rsidR="00D814CE"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выполнять иные требования, предусмотренные настоящим Кодексом, федеральными законами.</w:t>
      </w:r>
    </w:p>
    <w:p w14:paraId="2624E6F5" w14:textId="77777777" w:rsidR="00BA1A60" w:rsidRPr="00D4398C" w:rsidRDefault="00BA1A60" w:rsidP="00BA1A60">
      <w:pPr>
        <w:pStyle w:val="a3"/>
        <w:tabs>
          <w:tab w:val="left" w:pos="1134"/>
        </w:tabs>
        <w:autoSpaceDE w:val="0"/>
        <w:autoSpaceDN w:val="0"/>
        <w:adjustRightInd w:val="0"/>
        <w:spacing w:after="0" w:line="240" w:lineRule="auto"/>
        <w:ind w:left="709"/>
        <w:jc w:val="both"/>
        <w:rPr>
          <w:rFonts w:ascii="Times New Roman" w:hAnsi="Times New Roman" w:cs="Times New Roman"/>
          <w:sz w:val="24"/>
          <w:szCs w:val="24"/>
        </w:rPr>
      </w:pPr>
    </w:p>
    <w:p w14:paraId="70BD1673" w14:textId="77777777" w:rsidR="00D814CE" w:rsidRPr="00D4398C" w:rsidRDefault="00D814CE" w:rsidP="00BA1A6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contextualSpacing/>
        <w:jc w:val="both"/>
        <w:rPr>
          <w:rFonts w:ascii="Times New Roman" w:eastAsia="Times New Roman" w:hAnsi="Times New Roman" w:cs="Times New Roman"/>
          <w:bCs/>
          <w:color w:val="000000"/>
          <w:sz w:val="24"/>
          <w:szCs w:val="24"/>
          <w:lang w:bidi="en-US"/>
        </w:rPr>
      </w:pPr>
      <w:r w:rsidRPr="00D4398C">
        <w:rPr>
          <w:rFonts w:ascii="Times New Roman" w:eastAsia="Times New Roman" w:hAnsi="Times New Roman" w:cs="Times New Roman"/>
          <w:bCs/>
          <w:color w:val="000000"/>
          <w:sz w:val="24"/>
          <w:szCs w:val="24"/>
          <w:lang w:bidi="en-US"/>
        </w:rPr>
        <w:lastRenderedPageBreak/>
        <w:t xml:space="preserve">Основные виды </w:t>
      </w:r>
      <w:r w:rsidRPr="00D4398C">
        <w:rPr>
          <w:rFonts w:ascii="Times New Roman" w:eastAsia="Times New Roman" w:hAnsi="Times New Roman" w:cs="Times New Roman"/>
          <w:b/>
          <w:bCs/>
          <w:color w:val="000000"/>
          <w:sz w:val="24"/>
          <w:szCs w:val="24"/>
          <w:lang w:bidi="en-US"/>
        </w:rPr>
        <w:t>нарушений обязательных требований земельного законодательства Российской Федерации</w:t>
      </w:r>
      <w:r w:rsidR="00891106" w:rsidRPr="00D4398C">
        <w:rPr>
          <w:rFonts w:ascii="Times New Roman" w:eastAsia="Times New Roman" w:hAnsi="Times New Roman" w:cs="Times New Roman"/>
          <w:bCs/>
          <w:color w:val="000000"/>
          <w:sz w:val="24"/>
          <w:szCs w:val="24"/>
          <w:lang w:bidi="en-US"/>
        </w:rPr>
        <w:t>, за которые Кодексом Российской Федерации об административных правонарушениях от 30.12.2001г. № 195-ФЗ (далее – КоАП РФ), а также Законом Московской области от 04.05.2016 № 37/2016-ОЗ «Кодекс Московской области об административных правонарушениях» предусмотрена административная ответственность (в том числе наложение административного штрафа):</w:t>
      </w:r>
    </w:p>
    <w:p w14:paraId="211324A1" w14:textId="77777777" w:rsidR="00D814CE" w:rsidRPr="00D4398C" w:rsidRDefault="00D814CE" w:rsidP="00BA1A60">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b/>
          <w:sz w:val="24"/>
          <w:szCs w:val="24"/>
        </w:rPr>
      </w:pPr>
      <w:r w:rsidRPr="00D4398C">
        <w:rPr>
          <w:rFonts w:ascii="Times New Roman" w:hAnsi="Times New Roman" w:cs="Times New Roman"/>
          <w:sz w:val="24"/>
          <w:szCs w:val="24"/>
        </w:rP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r w:rsidR="00E25E01" w:rsidRPr="00D4398C">
        <w:rPr>
          <w:rFonts w:ascii="Times New Roman" w:hAnsi="Times New Roman" w:cs="Times New Roman"/>
          <w:sz w:val="24"/>
          <w:szCs w:val="24"/>
        </w:rPr>
        <w:t xml:space="preserve"> </w:t>
      </w:r>
      <w:r w:rsidR="00E25E01" w:rsidRPr="00D4398C">
        <w:rPr>
          <w:rFonts w:ascii="Times New Roman" w:hAnsi="Times New Roman" w:cs="Times New Roman"/>
          <w:b/>
          <w:sz w:val="24"/>
          <w:szCs w:val="24"/>
        </w:rPr>
        <w:t>(ст. 7.1 КоАП РФ)</w:t>
      </w:r>
      <w:r w:rsidR="009A30D6" w:rsidRPr="00D4398C">
        <w:rPr>
          <w:rFonts w:ascii="Times New Roman" w:hAnsi="Times New Roman" w:cs="Times New Roman"/>
          <w:b/>
          <w:sz w:val="24"/>
          <w:szCs w:val="24"/>
        </w:rPr>
        <w:t>;</w:t>
      </w:r>
    </w:p>
    <w:p w14:paraId="7670E8DC" w14:textId="77777777" w:rsidR="00D814CE" w:rsidRPr="00D4398C" w:rsidRDefault="00D814CE" w:rsidP="00BA1A60">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w:t>
      </w:r>
      <w:r w:rsidR="00C97F55">
        <w:rPr>
          <w:rFonts w:ascii="Times New Roman" w:hAnsi="Times New Roman" w:cs="Times New Roman"/>
          <w:sz w:val="24"/>
          <w:szCs w:val="24"/>
        </w:rPr>
        <w:br/>
      </w:r>
      <w:r w:rsidRPr="00D4398C">
        <w:rPr>
          <w:rFonts w:ascii="Times New Roman" w:hAnsi="Times New Roman" w:cs="Times New Roman"/>
          <w:sz w:val="24"/>
          <w:szCs w:val="24"/>
        </w:rPr>
        <w:t>по переоформлению такого права на право аренды земельного участка или по приобретению этого земельного участка в собственность</w:t>
      </w:r>
      <w:r w:rsidR="009A30D6" w:rsidRPr="00D4398C">
        <w:rPr>
          <w:rFonts w:ascii="Times New Roman" w:hAnsi="Times New Roman" w:cs="Times New Roman"/>
          <w:sz w:val="24"/>
          <w:szCs w:val="24"/>
        </w:rPr>
        <w:t xml:space="preserve"> </w:t>
      </w:r>
      <w:r w:rsidR="009A30D6" w:rsidRPr="00D4398C">
        <w:rPr>
          <w:rFonts w:ascii="Times New Roman" w:hAnsi="Times New Roman" w:cs="Times New Roman"/>
          <w:b/>
          <w:sz w:val="24"/>
          <w:szCs w:val="24"/>
        </w:rPr>
        <w:t>(ст. 7.34 КоАП РФ)</w:t>
      </w:r>
      <w:r w:rsidR="009A30D6" w:rsidRPr="00D4398C">
        <w:rPr>
          <w:rFonts w:ascii="Times New Roman" w:hAnsi="Times New Roman" w:cs="Times New Roman"/>
          <w:sz w:val="24"/>
          <w:szCs w:val="24"/>
        </w:rPr>
        <w:t>;</w:t>
      </w:r>
    </w:p>
    <w:p w14:paraId="64A23ED9" w14:textId="77777777" w:rsidR="00DD38C9" w:rsidRPr="00D4398C" w:rsidRDefault="00DB2FA4" w:rsidP="00BA1A60">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Использование земельного участка не по целевому назначению в соответствии </w:t>
      </w:r>
      <w:r w:rsidR="00BA1A60" w:rsidRPr="00D4398C">
        <w:rPr>
          <w:rFonts w:ascii="Times New Roman" w:hAnsi="Times New Roman" w:cs="Times New Roman"/>
          <w:sz w:val="24"/>
          <w:szCs w:val="24"/>
        </w:rPr>
        <w:br/>
      </w:r>
      <w:r w:rsidRPr="00D4398C">
        <w:rPr>
          <w:rFonts w:ascii="Times New Roman" w:hAnsi="Times New Roman" w:cs="Times New Roman"/>
          <w:sz w:val="24"/>
          <w:szCs w:val="24"/>
        </w:rPr>
        <w:t>с его принадлежностью к той или иной категории земель и (</w:t>
      </w:r>
      <w:r w:rsidR="009A30D6" w:rsidRPr="00D4398C">
        <w:rPr>
          <w:rFonts w:ascii="Times New Roman" w:hAnsi="Times New Roman" w:cs="Times New Roman"/>
          <w:sz w:val="24"/>
          <w:szCs w:val="24"/>
        </w:rPr>
        <w:t xml:space="preserve">или) разрешенным использованием </w:t>
      </w:r>
      <w:r w:rsidR="00C97F55">
        <w:rPr>
          <w:rFonts w:ascii="Times New Roman" w:hAnsi="Times New Roman" w:cs="Times New Roman"/>
          <w:sz w:val="24"/>
          <w:szCs w:val="24"/>
        </w:rPr>
        <w:br/>
      </w:r>
      <w:r w:rsidR="009A30D6" w:rsidRPr="00D4398C">
        <w:rPr>
          <w:rFonts w:ascii="Times New Roman" w:hAnsi="Times New Roman" w:cs="Times New Roman"/>
          <w:sz w:val="24"/>
          <w:szCs w:val="24"/>
        </w:rPr>
        <w:t>(</w:t>
      </w:r>
      <w:r w:rsidR="00DD38C9" w:rsidRPr="00D4398C">
        <w:rPr>
          <w:rFonts w:ascii="Times New Roman" w:hAnsi="Times New Roman" w:cs="Times New Roman"/>
          <w:b/>
          <w:sz w:val="24"/>
          <w:szCs w:val="24"/>
        </w:rPr>
        <w:t>ч.1 с</w:t>
      </w:r>
      <w:r w:rsidRPr="00D4398C">
        <w:rPr>
          <w:rFonts w:ascii="Times New Roman" w:hAnsi="Times New Roman" w:cs="Times New Roman"/>
          <w:b/>
          <w:sz w:val="24"/>
          <w:szCs w:val="24"/>
        </w:rPr>
        <w:t>т. 8.8 КоАП РФ</w:t>
      </w:r>
      <w:r w:rsidR="009A30D6" w:rsidRPr="00D4398C">
        <w:rPr>
          <w:rFonts w:ascii="Times New Roman" w:hAnsi="Times New Roman" w:cs="Times New Roman"/>
          <w:b/>
          <w:sz w:val="24"/>
          <w:szCs w:val="24"/>
        </w:rPr>
        <w:t>);</w:t>
      </w:r>
    </w:p>
    <w:p w14:paraId="3F51FFA5" w14:textId="77777777" w:rsidR="00DD38C9" w:rsidRPr="00D4398C" w:rsidRDefault="00DD38C9" w:rsidP="00BA1A60">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Неиспользование земельного участка из земель сельскохозяйственного назначения, оборот которого регулируется Федеральным </w:t>
      </w:r>
      <w:hyperlink r:id="rId9" w:history="1">
        <w:r w:rsidRPr="00D4398C">
          <w:rPr>
            <w:rFonts w:ascii="Times New Roman" w:hAnsi="Times New Roman" w:cs="Times New Roman"/>
            <w:sz w:val="24"/>
            <w:szCs w:val="24"/>
          </w:rPr>
          <w:t>законом</w:t>
        </w:r>
      </w:hyperlink>
      <w:r w:rsidR="00C97F55">
        <w:rPr>
          <w:rFonts w:ascii="Times New Roman" w:hAnsi="Times New Roman" w:cs="Times New Roman"/>
          <w:sz w:val="24"/>
          <w:szCs w:val="24"/>
        </w:rPr>
        <w:t xml:space="preserve"> от 24 июля 2002 года </w:t>
      </w:r>
      <w:r w:rsidR="00BA1A60" w:rsidRPr="00D4398C">
        <w:rPr>
          <w:rFonts w:ascii="Times New Roman" w:hAnsi="Times New Roman" w:cs="Times New Roman"/>
          <w:sz w:val="24"/>
          <w:szCs w:val="24"/>
        </w:rPr>
        <w:t>№</w:t>
      </w:r>
      <w:r w:rsidRPr="00D4398C">
        <w:rPr>
          <w:rFonts w:ascii="Times New Roman" w:hAnsi="Times New Roman" w:cs="Times New Roman"/>
          <w:sz w:val="24"/>
          <w:szCs w:val="24"/>
        </w:rPr>
        <w:t xml:space="preserve">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10" w:history="1">
        <w:r w:rsidRPr="00D4398C">
          <w:rPr>
            <w:rFonts w:ascii="Times New Roman" w:hAnsi="Times New Roman" w:cs="Times New Roman"/>
            <w:sz w:val="24"/>
            <w:szCs w:val="24"/>
          </w:rPr>
          <w:t>законом</w:t>
        </w:r>
      </w:hyperlink>
      <w:r w:rsidR="009A30D6" w:rsidRPr="00D4398C">
        <w:rPr>
          <w:rFonts w:ascii="Times New Roman" w:hAnsi="Times New Roman" w:cs="Times New Roman"/>
          <w:sz w:val="24"/>
          <w:szCs w:val="24"/>
        </w:rPr>
        <w:t xml:space="preserve"> </w:t>
      </w:r>
      <w:r w:rsidR="009A30D6" w:rsidRPr="00D4398C">
        <w:rPr>
          <w:rFonts w:ascii="Times New Roman" w:hAnsi="Times New Roman" w:cs="Times New Roman"/>
          <w:b/>
          <w:sz w:val="24"/>
          <w:szCs w:val="24"/>
        </w:rPr>
        <w:t>(</w:t>
      </w:r>
      <w:r w:rsidRPr="00D4398C">
        <w:rPr>
          <w:rFonts w:ascii="Times New Roman" w:hAnsi="Times New Roman" w:cs="Times New Roman"/>
          <w:b/>
          <w:sz w:val="24"/>
          <w:szCs w:val="24"/>
        </w:rPr>
        <w:t>ч. 2 ст. 8.8 КоАП РФ</w:t>
      </w:r>
      <w:r w:rsidR="009A30D6" w:rsidRPr="00D4398C">
        <w:rPr>
          <w:rFonts w:ascii="Times New Roman" w:hAnsi="Times New Roman" w:cs="Times New Roman"/>
          <w:b/>
          <w:sz w:val="24"/>
          <w:szCs w:val="24"/>
        </w:rPr>
        <w:t>);</w:t>
      </w:r>
    </w:p>
    <w:p w14:paraId="47C93D99" w14:textId="59549ABB" w:rsidR="00DD38C9" w:rsidRPr="00D4398C" w:rsidRDefault="00DD38C9" w:rsidP="00BA1A60">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Неиспользование земельного участка из земель сельскохозяйственного назначения, оборот которого регулируется Федеральным </w:t>
      </w:r>
      <w:hyperlink r:id="rId11" w:history="1">
        <w:r w:rsidRPr="00D4398C">
          <w:rPr>
            <w:rFonts w:ascii="Times New Roman" w:hAnsi="Times New Roman" w:cs="Times New Roman"/>
            <w:sz w:val="24"/>
            <w:szCs w:val="24"/>
          </w:rPr>
          <w:t>законом</w:t>
        </w:r>
      </w:hyperlink>
      <w:r w:rsidR="00891106" w:rsidRPr="00D4398C">
        <w:rPr>
          <w:rFonts w:ascii="Times New Roman" w:hAnsi="Times New Roman" w:cs="Times New Roman"/>
          <w:sz w:val="24"/>
          <w:szCs w:val="24"/>
        </w:rPr>
        <w:t xml:space="preserve"> от 24 июля 2002 года №</w:t>
      </w:r>
      <w:r w:rsidRPr="00D4398C">
        <w:rPr>
          <w:rFonts w:ascii="Times New Roman" w:hAnsi="Times New Roman" w:cs="Times New Roman"/>
          <w:sz w:val="24"/>
          <w:szCs w:val="24"/>
        </w:rPr>
        <w:t xml:space="preserve">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w:t>
      </w:r>
      <w:r w:rsidR="00C97F55">
        <w:rPr>
          <w:rFonts w:ascii="Times New Roman" w:hAnsi="Times New Roman" w:cs="Times New Roman"/>
          <w:sz w:val="24"/>
          <w:szCs w:val="24"/>
        </w:rPr>
        <w:t xml:space="preserve">органа исполнительной власти по </w:t>
      </w:r>
      <w:r w:rsidRPr="00D4398C">
        <w:rPr>
          <w:rFonts w:ascii="Times New Roman" w:hAnsi="Times New Roman" w:cs="Times New Roman"/>
          <w:sz w:val="24"/>
          <w:szCs w:val="24"/>
        </w:rPr>
        <w:t xml:space="preserve">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12" w:history="1">
        <w:r w:rsidRPr="00D4398C">
          <w:rPr>
            <w:rFonts w:ascii="Times New Roman" w:hAnsi="Times New Roman" w:cs="Times New Roman"/>
            <w:sz w:val="24"/>
            <w:szCs w:val="24"/>
          </w:rPr>
          <w:t>пункте 3 статьи 6</w:t>
        </w:r>
      </w:hyperlink>
      <w:r w:rsidRPr="00D4398C">
        <w:rPr>
          <w:rFonts w:ascii="Times New Roman" w:hAnsi="Times New Roman" w:cs="Times New Roman"/>
          <w:sz w:val="24"/>
          <w:szCs w:val="24"/>
        </w:rPr>
        <w:t xml:space="preserve"> Федерального закона от 24 июля 2002 года </w:t>
      </w:r>
      <w:r w:rsidR="00BA1A60" w:rsidRPr="00D4398C">
        <w:rPr>
          <w:rFonts w:ascii="Times New Roman" w:hAnsi="Times New Roman" w:cs="Times New Roman"/>
          <w:sz w:val="24"/>
          <w:szCs w:val="24"/>
        </w:rPr>
        <w:t>№</w:t>
      </w:r>
      <w:r w:rsidRPr="00D4398C">
        <w:rPr>
          <w:rFonts w:ascii="Times New Roman" w:hAnsi="Times New Roman" w:cs="Times New Roman"/>
          <w:sz w:val="24"/>
          <w:szCs w:val="24"/>
        </w:rPr>
        <w:t xml:space="preserve">101-ФЗ "Об обороте земель сельскохозяйственного назначения" </w:t>
      </w:r>
      <w:r w:rsidR="009A30D6" w:rsidRPr="00D4398C">
        <w:rPr>
          <w:rFonts w:ascii="Times New Roman" w:hAnsi="Times New Roman" w:cs="Times New Roman"/>
          <w:sz w:val="24"/>
          <w:szCs w:val="24"/>
        </w:rPr>
        <w:t>(</w:t>
      </w:r>
      <w:r w:rsidRPr="00D4398C">
        <w:rPr>
          <w:rFonts w:ascii="Times New Roman" w:hAnsi="Times New Roman" w:cs="Times New Roman"/>
          <w:b/>
          <w:sz w:val="24"/>
          <w:szCs w:val="24"/>
        </w:rPr>
        <w:t>ч. 2.1 ст. 8.8 КоАП РФ</w:t>
      </w:r>
      <w:r w:rsidR="009A30D6" w:rsidRPr="00D4398C">
        <w:rPr>
          <w:rFonts w:ascii="Times New Roman" w:hAnsi="Times New Roman" w:cs="Times New Roman"/>
          <w:b/>
          <w:sz w:val="24"/>
          <w:szCs w:val="24"/>
        </w:rPr>
        <w:t>);</w:t>
      </w:r>
    </w:p>
    <w:p w14:paraId="0E4CFC90" w14:textId="77777777" w:rsidR="00DD38C9" w:rsidRPr="00D4398C" w:rsidRDefault="00DD38C9" w:rsidP="00BA1A60">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w:t>
      </w:r>
      <w:r w:rsidR="00C97F55">
        <w:rPr>
          <w:rFonts w:ascii="Times New Roman" w:hAnsi="Times New Roman" w:cs="Times New Roman"/>
          <w:sz w:val="24"/>
          <w:szCs w:val="24"/>
        </w:rPr>
        <w:br/>
      </w:r>
      <w:r w:rsidRPr="00D4398C">
        <w:rPr>
          <w:rFonts w:ascii="Times New Roman" w:hAnsi="Times New Roman" w:cs="Times New Roman"/>
          <w:sz w:val="24"/>
          <w:szCs w:val="24"/>
        </w:rPr>
        <w:t>по использованию такого земельного участка в течение установленного срока пред</w:t>
      </w:r>
      <w:r w:rsidR="009A30D6" w:rsidRPr="00D4398C">
        <w:rPr>
          <w:rFonts w:ascii="Times New Roman" w:hAnsi="Times New Roman" w:cs="Times New Roman"/>
          <w:sz w:val="24"/>
          <w:szCs w:val="24"/>
        </w:rPr>
        <w:t>усмотрена федеральным законом (</w:t>
      </w:r>
      <w:r w:rsidRPr="00D4398C">
        <w:rPr>
          <w:rFonts w:ascii="Times New Roman" w:hAnsi="Times New Roman" w:cs="Times New Roman"/>
          <w:b/>
          <w:sz w:val="24"/>
          <w:szCs w:val="24"/>
        </w:rPr>
        <w:t>ч. 3 ст. 8.8 КоАП РФ</w:t>
      </w:r>
      <w:r w:rsidR="009A30D6" w:rsidRPr="00D4398C">
        <w:rPr>
          <w:rFonts w:ascii="Times New Roman" w:hAnsi="Times New Roman" w:cs="Times New Roman"/>
          <w:b/>
          <w:sz w:val="24"/>
          <w:szCs w:val="24"/>
        </w:rPr>
        <w:t>);</w:t>
      </w:r>
    </w:p>
    <w:p w14:paraId="3A81DBF5" w14:textId="77777777" w:rsidR="00467C4E" w:rsidRPr="00D4398C" w:rsidRDefault="00DD38C9" w:rsidP="00BA1A60">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Невыполнение или несвоевреме</w:t>
      </w:r>
      <w:r w:rsidR="009A30D6" w:rsidRPr="00D4398C">
        <w:rPr>
          <w:rFonts w:ascii="Times New Roman" w:hAnsi="Times New Roman" w:cs="Times New Roman"/>
          <w:sz w:val="24"/>
          <w:szCs w:val="24"/>
        </w:rPr>
        <w:t xml:space="preserve">нное выполнение обязанностей по </w:t>
      </w:r>
      <w:r w:rsidRPr="00D4398C">
        <w:rPr>
          <w:rFonts w:ascii="Times New Roman" w:hAnsi="Times New Roman" w:cs="Times New Roman"/>
          <w:sz w:val="24"/>
          <w:szCs w:val="24"/>
        </w:rPr>
        <w:t xml:space="preserve">приведению земель </w:t>
      </w:r>
      <w:r w:rsidR="00C97F55">
        <w:rPr>
          <w:rFonts w:ascii="Times New Roman" w:hAnsi="Times New Roman" w:cs="Times New Roman"/>
          <w:sz w:val="24"/>
          <w:szCs w:val="24"/>
        </w:rPr>
        <w:br/>
      </w:r>
      <w:r w:rsidRPr="00D4398C">
        <w:rPr>
          <w:rFonts w:ascii="Times New Roman" w:hAnsi="Times New Roman" w:cs="Times New Roman"/>
          <w:sz w:val="24"/>
          <w:szCs w:val="24"/>
        </w:rPr>
        <w:t xml:space="preserve">в состояние, пригодное для использования по целевому назначению </w:t>
      </w:r>
      <w:r w:rsidR="009A30D6" w:rsidRPr="00D4398C">
        <w:rPr>
          <w:rFonts w:ascii="Times New Roman" w:hAnsi="Times New Roman" w:cs="Times New Roman"/>
          <w:b/>
          <w:sz w:val="24"/>
          <w:szCs w:val="24"/>
        </w:rPr>
        <w:t>(</w:t>
      </w:r>
      <w:r w:rsidRPr="00D4398C">
        <w:rPr>
          <w:rFonts w:ascii="Times New Roman" w:hAnsi="Times New Roman" w:cs="Times New Roman"/>
          <w:b/>
          <w:sz w:val="24"/>
          <w:szCs w:val="24"/>
        </w:rPr>
        <w:t>ч. 4 ст. 8.8 КоАП РФ</w:t>
      </w:r>
      <w:r w:rsidR="009A30D6" w:rsidRPr="00D4398C">
        <w:rPr>
          <w:rFonts w:ascii="Times New Roman" w:hAnsi="Times New Roman" w:cs="Times New Roman"/>
          <w:b/>
          <w:sz w:val="24"/>
          <w:szCs w:val="24"/>
        </w:rPr>
        <w:t>);</w:t>
      </w:r>
    </w:p>
    <w:p w14:paraId="22E00FF6" w14:textId="77777777" w:rsidR="00467C4E" w:rsidRPr="00D4398C" w:rsidRDefault="00467C4E" w:rsidP="00BA1A60">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Непроведение мероприятий по удалению с земельных </w:t>
      </w:r>
      <w:r w:rsidR="009A30D6" w:rsidRPr="00D4398C">
        <w:rPr>
          <w:rFonts w:ascii="Times New Roman" w:hAnsi="Times New Roman" w:cs="Times New Roman"/>
          <w:sz w:val="24"/>
          <w:szCs w:val="24"/>
        </w:rPr>
        <w:t xml:space="preserve">участков борщевика Сосновского </w:t>
      </w:r>
      <w:r w:rsidR="00C97F55">
        <w:rPr>
          <w:rFonts w:ascii="Times New Roman" w:hAnsi="Times New Roman" w:cs="Times New Roman"/>
          <w:sz w:val="24"/>
          <w:szCs w:val="24"/>
        </w:rPr>
        <w:br/>
      </w:r>
      <w:r w:rsidR="009A30D6" w:rsidRPr="00D4398C">
        <w:rPr>
          <w:rFonts w:ascii="Times New Roman" w:hAnsi="Times New Roman" w:cs="Times New Roman"/>
          <w:sz w:val="24"/>
          <w:szCs w:val="24"/>
        </w:rPr>
        <w:t>(</w:t>
      </w:r>
      <w:r w:rsidRPr="00D4398C">
        <w:rPr>
          <w:rFonts w:ascii="Times New Roman" w:hAnsi="Times New Roman" w:cs="Times New Roman"/>
          <w:b/>
          <w:sz w:val="24"/>
          <w:szCs w:val="24"/>
        </w:rPr>
        <w:t xml:space="preserve">ч. 5 ст. 6.11 </w:t>
      </w:r>
      <w:r w:rsidRPr="00D4398C">
        <w:rPr>
          <w:rFonts w:ascii="Times New Roman" w:eastAsia="Times New Roman" w:hAnsi="Times New Roman" w:cs="Times New Roman"/>
          <w:b/>
          <w:bCs/>
          <w:color w:val="000000"/>
          <w:sz w:val="24"/>
          <w:szCs w:val="24"/>
          <w:lang w:bidi="en-US"/>
        </w:rPr>
        <w:t>Кодекса Московской области об административных правонарушениях</w:t>
      </w:r>
      <w:r w:rsidR="009A30D6" w:rsidRPr="00D4398C">
        <w:rPr>
          <w:rFonts w:ascii="Times New Roman" w:eastAsia="Times New Roman" w:hAnsi="Times New Roman" w:cs="Times New Roman"/>
          <w:b/>
          <w:bCs/>
          <w:color w:val="000000"/>
          <w:sz w:val="24"/>
          <w:szCs w:val="24"/>
          <w:lang w:bidi="en-US"/>
        </w:rPr>
        <w:t>).</w:t>
      </w:r>
    </w:p>
    <w:p w14:paraId="08D10E90" w14:textId="77777777" w:rsidR="00891106" w:rsidRPr="00D4398C" w:rsidRDefault="00891106" w:rsidP="00891106">
      <w:pPr>
        <w:pStyle w:val="a3"/>
        <w:autoSpaceDE w:val="0"/>
        <w:autoSpaceDN w:val="0"/>
        <w:adjustRightInd w:val="0"/>
        <w:spacing w:after="0" w:line="240" w:lineRule="auto"/>
        <w:ind w:left="709"/>
        <w:jc w:val="both"/>
        <w:rPr>
          <w:rFonts w:ascii="Times New Roman" w:hAnsi="Times New Roman" w:cs="Times New Roman"/>
          <w:sz w:val="24"/>
          <w:szCs w:val="24"/>
        </w:rPr>
      </w:pPr>
    </w:p>
    <w:p w14:paraId="572854A5" w14:textId="77777777" w:rsidR="00467C4E" w:rsidRPr="00D4398C" w:rsidRDefault="00467C4E" w:rsidP="00C00F6C">
      <w:pPr>
        <w:autoSpaceDE w:val="0"/>
        <w:autoSpaceDN w:val="0"/>
        <w:adjustRightInd w:val="0"/>
        <w:spacing w:after="0" w:line="240" w:lineRule="auto"/>
        <w:ind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Так же административная ответственность в отношении собственников земельных участков </w:t>
      </w:r>
      <w:r w:rsidR="00C97F55">
        <w:rPr>
          <w:rFonts w:ascii="Times New Roman" w:hAnsi="Times New Roman" w:cs="Times New Roman"/>
          <w:sz w:val="24"/>
          <w:szCs w:val="24"/>
        </w:rPr>
        <w:br/>
      </w:r>
      <w:r w:rsidRPr="00D4398C">
        <w:rPr>
          <w:rFonts w:ascii="Times New Roman" w:hAnsi="Times New Roman" w:cs="Times New Roman"/>
          <w:sz w:val="24"/>
          <w:szCs w:val="24"/>
        </w:rPr>
        <w:t>и лиц, не являющихся собственниками земельных участков может возникнуть в случаях:</w:t>
      </w:r>
    </w:p>
    <w:p w14:paraId="41442FD5" w14:textId="77777777" w:rsidR="009A30D6" w:rsidRPr="00D4398C" w:rsidRDefault="00467C4E" w:rsidP="00BA1A60">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Воспрепятствования законной деятельности должностного лица органа </w:t>
      </w:r>
      <w:r w:rsidR="00C00F6C" w:rsidRPr="00D4398C">
        <w:rPr>
          <w:rFonts w:ascii="Times New Roman" w:hAnsi="Times New Roman" w:cs="Times New Roman"/>
          <w:sz w:val="24"/>
          <w:szCs w:val="24"/>
        </w:rPr>
        <w:t xml:space="preserve">муниципального контроля </w:t>
      </w:r>
      <w:r w:rsidRPr="00D4398C">
        <w:rPr>
          <w:rFonts w:ascii="Times New Roman" w:hAnsi="Times New Roman" w:cs="Times New Roman"/>
          <w:sz w:val="24"/>
          <w:szCs w:val="24"/>
        </w:rPr>
        <w:t>по проведению проверок или уклонение от таких проверок</w:t>
      </w:r>
      <w:r w:rsidR="009A30D6" w:rsidRPr="00D4398C">
        <w:rPr>
          <w:rFonts w:ascii="Times New Roman" w:hAnsi="Times New Roman" w:cs="Times New Roman"/>
          <w:sz w:val="24"/>
          <w:szCs w:val="24"/>
        </w:rPr>
        <w:t xml:space="preserve"> </w:t>
      </w:r>
      <w:r w:rsidR="009A30D6" w:rsidRPr="00D4398C">
        <w:rPr>
          <w:rFonts w:ascii="Times New Roman" w:hAnsi="Times New Roman" w:cs="Times New Roman"/>
          <w:b/>
          <w:sz w:val="24"/>
          <w:szCs w:val="24"/>
        </w:rPr>
        <w:t>(</w:t>
      </w:r>
      <w:r w:rsidR="00C00F6C" w:rsidRPr="00D4398C">
        <w:rPr>
          <w:rFonts w:ascii="Times New Roman" w:hAnsi="Times New Roman" w:cs="Times New Roman"/>
          <w:b/>
          <w:sz w:val="24"/>
          <w:szCs w:val="24"/>
        </w:rPr>
        <w:t>ч.1 ст. 19.4.1 КоАП РФ</w:t>
      </w:r>
      <w:r w:rsidR="009A30D6" w:rsidRPr="00D4398C">
        <w:rPr>
          <w:rFonts w:ascii="Times New Roman" w:hAnsi="Times New Roman" w:cs="Times New Roman"/>
          <w:b/>
          <w:sz w:val="24"/>
          <w:szCs w:val="24"/>
        </w:rPr>
        <w:t>);</w:t>
      </w:r>
      <w:r w:rsidR="00C00F6C" w:rsidRPr="00D4398C">
        <w:rPr>
          <w:rFonts w:ascii="Times New Roman" w:hAnsi="Times New Roman" w:cs="Times New Roman"/>
          <w:sz w:val="24"/>
          <w:szCs w:val="24"/>
        </w:rPr>
        <w:t xml:space="preserve"> </w:t>
      </w:r>
    </w:p>
    <w:p w14:paraId="6FEBDBD0" w14:textId="77777777" w:rsidR="00C00F6C" w:rsidRPr="00D4398C" w:rsidRDefault="00C00F6C" w:rsidP="00BA1A60">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Невыполнения в установленный срок законного предписания (постановления, представления, решения) органа (должностного лица), осуществляющего муниципальный контроль, об устранен</w:t>
      </w:r>
      <w:r w:rsidR="009A30D6" w:rsidRPr="00D4398C">
        <w:rPr>
          <w:rFonts w:ascii="Times New Roman" w:hAnsi="Times New Roman" w:cs="Times New Roman"/>
          <w:sz w:val="24"/>
          <w:szCs w:val="24"/>
        </w:rPr>
        <w:t xml:space="preserve">ии нарушений законодательства </w:t>
      </w:r>
      <w:r w:rsidR="009A30D6" w:rsidRPr="00D4398C">
        <w:rPr>
          <w:rFonts w:ascii="Times New Roman" w:hAnsi="Times New Roman" w:cs="Times New Roman"/>
          <w:b/>
          <w:sz w:val="24"/>
          <w:szCs w:val="24"/>
        </w:rPr>
        <w:t>(</w:t>
      </w:r>
      <w:r w:rsidRPr="00D4398C">
        <w:rPr>
          <w:rFonts w:ascii="Times New Roman" w:hAnsi="Times New Roman" w:cs="Times New Roman"/>
          <w:b/>
          <w:sz w:val="24"/>
          <w:szCs w:val="24"/>
        </w:rPr>
        <w:t>ч.1 ст. 19.5 КоАП РФ</w:t>
      </w:r>
      <w:r w:rsidR="009A30D6" w:rsidRPr="00D4398C">
        <w:rPr>
          <w:rFonts w:ascii="Times New Roman" w:hAnsi="Times New Roman" w:cs="Times New Roman"/>
          <w:b/>
          <w:sz w:val="24"/>
          <w:szCs w:val="24"/>
        </w:rPr>
        <w:t>);</w:t>
      </w:r>
    </w:p>
    <w:p w14:paraId="465CA7CF" w14:textId="77777777" w:rsidR="00C00F6C" w:rsidRPr="00D4398C" w:rsidRDefault="00C00F6C" w:rsidP="00BA1A60">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Непредставления или несвоевременного представления в орган (должностному лицу), осуществляющий (осуществляющему) муниципальный к</w:t>
      </w:r>
      <w:r w:rsidR="00C97F55">
        <w:rPr>
          <w:rFonts w:ascii="Times New Roman" w:hAnsi="Times New Roman" w:cs="Times New Roman"/>
          <w:sz w:val="24"/>
          <w:szCs w:val="24"/>
        </w:rPr>
        <w:t xml:space="preserve">онтроль, сведений (информации), </w:t>
      </w:r>
      <w:r w:rsidRPr="00D4398C">
        <w:rPr>
          <w:rFonts w:ascii="Times New Roman" w:hAnsi="Times New Roman" w:cs="Times New Roman"/>
          <w:sz w:val="24"/>
          <w:szCs w:val="24"/>
        </w:rPr>
        <w:t xml:space="preserve">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орган (должностному лицу), </w:t>
      </w:r>
      <w:r w:rsidRPr="00D4398C">
        <w:rPr>
          <w:rFonts w:ascii="Times New Roman" w:hAnsi="Times New Roman" w:cs="Times New Roman"/>
          <w:sz w:val="24"/>
          <w:szCs w:val="24"/>
        </w:rPr>
        <w:lastRenderedPageBreak/>
        <w:t xml:space="preserve">осуществляющий (осуществляющему) муниципальный контроль, таких сведений (информации) </w:t>
      </w:r>
      <w:r w:rsidR="00C97F55">
        <w:rPr>
          <w:rFonts w:ascii="Times New Roman" w:hAnsi="Times New Roman" w:cs="Times New Roman"/>
          <w:sz w:val="24"/>
          <w:szCs w:val="24"/>
        </w:rPr>
        <w:br/>
      </w:r>
      <w:r w:rsidRPr="00D4398C">
        <w:rPr>
          <w:rFonts w:ascii="Times New Roman" w:hAnsi="Times New Roman" w:cs="Times New Roman"/>
          <w:sz w:val="24"/>
          <w:szCs w:val="24"/>
        </w:rPr>
        <w:t xml:space="preserve">в неполном объеме или в искаженном виде </w:t>
      </w:r>
      <w:r w:rsidR="009A30D6" w:rsidRPr="00D4398C">
        <w:rPr>
          <w:rFonts w:ascii="Times New Roman" w:hAnsi="Times New Roman" w:cs="Times New Roman"/>
          <w:b/>
          <w:sz w:val="24"/>
          <w:szCs w:val="24"/>
        </w:rPr>
        <w:t>(</w:t>
      </w:r>
      <w:r w:rsidRPr="00D4398C">
        <w:rPr>
          <w:rFonts w:ascii="Times New Roman" w:hAnsi="Times New Roman" w:cs="Times New Roman"/>
          <w:b/>
          <w:sz w:val="24"/>
          <w:szCs w:val="24"/>
        </w:rPr>
        <w:t>ст. 19.7 КоАП РФ</w:t>
      </w:r>
      <w:r w:rsidR="009A30D6" w:rsidRPr="00D4398C">
        <w:rPr>
          <w:rFonts w:ascii="Times New Roman" w:hAnsi="Times New Roman" w:cs="Times New Roman"/>
          <w:b/>
          <w:sz w:val="24"/>
          <w:szCs w:val="24"/>
        </w:rPr>
        <w:t>)</w:t>
      </w:r>
      <w:r w:rsidR="009A30D6" w:rsidRPr="00D4398C">
        <w:rPr>
          <w:rFonts w:ascii="Times New Roman" w:hAnsi="Times New Roman" w:cs="Times New Roman"/>
          <w:sz w:val="24"/>
          <w:szCs w:val="24"/>
        </w:rPr>
        <w:t>.</w:t>
      </w:r>
    </w:p>
    <w:p w14:paraId="6B9E83BE" w14:textId="77777777" w:rsidR="00087578" w:rsidRPr="00D4398C" w:rsidRDefault="00087578" w:rsidP="00087578">
      <w:pPr>
        <w:pBdr>
          <w:top w:val="none" w:sz="4" w:space="0" w:color="000000"/>
          <w:left w:val="none" w:sz="4" w:space="0" w:color="000000"/>
          <w:bottom w:val="none" w:sz="4" w:space="0" w:color="000000"/>
          <w:right w:val="none" w:sz="4" w:space="0" w:color="000000"/>
          <w:between w:val="none" w:sz="4" w:space="0" w:color="000000"/>
        </w:pBdr>
        <w:tabs>
          <w:tab w:val="left" w:pos="567"/>
        </w:tabs>
        <w:spacing w:before="100" w:beforeAutospacing="1" w:after="100" w:afterAutospacing="1" w:line="240" w:lineRule="auto"/>
        <w:ind w:firstLine="567"/>
        <w:contextualSpacing/>
        <w:jc w:val="both"/>
        <w:rPr>
          <w:rFonts w:ascii="Times New Roman" w:eastAsia="Times New Roman" w:hAnsi="Times New Roman" w:cs="Times New Roman"/>
          <w:sz w:val="24"/>
          <w:szCs w:val="24"/>
          <w:lang w:bidi="en-US"/>
        </w:rPr>
      </w:pPr>
      <w:r w:rsidRPr="00D4398C">
        <w:rPr>
          <w:rFonts w:ascii="Times New Roman" w:eastAsia="Times New Roman" w:hAnsi="Times New Roman" w:cs="Times New Roman"/>
          <w:sz w:val="24"/>
          <w:szCs w:val="24"/>
          <w:lang w:bidi="en-US"/>
        </w:rPr>
        <w:t>Учитывая вышеизложенное, администрация информирует о необходимости соблюдения требований земельного законодательства на территории городского округа Котельники Московской области, а также оформления документов на землепользование под объектами недвижимого имущества, находящимися в собственности, безвозмездном пользовании, хозяйственном ведении, оперативном управлении.</w:t>
      </w:r>
    </w:p>
    <w:p w14:paraId="3B30FE2B" w14:textId="77777777" w:rsidR="00AB4FCF" w:rsidRDefault="00087578" w:rsidP="00AB4FCF">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firstLine="567"/>
        <w:contextualSpacing/>
        <w:jc w:val="both"/>
        <w:rPr>
          <w:rFonts w:ascii="Times New Roman" w:eastAsia="Times New Roman" w:hAnsi="Times New Roman" w:cs="Times New Roman"/>
          <w:sz w:val="24"/>
          <w:szCs w:val="24"/>
          <w:lang w:bidi="en-US"/>
        </w:rPr>
      </w:pPr>
      <w:r w:rsidRPr="00D4398C">
        <w:rPr>
          <w:rFonts w:ascii="Times New Roman" w:eastAsia="Times New Roman" w:hAnsi="Times New Roman" w:cs="Times New Roman"/>
          <w:sz w:val="24"/>
          <w:szCs w:val="24"/>
          <w:lang w:bidi="en-US"/>
        </w:rPr>
        <w:t>Для оформления документов на землепользование и исчисления земельного налога или арендной платы за земельные участки физическим и юр</w:t>
      </w:r>
      <w:r w:rsidR="00AB4FCF">
        <w:rPr>
          <w:rFonts w:ascii="Times New Roman" w:eastAsia="Times New Roman" w:hAnsi="Times New Roman" w:cs="Times New Roman"/>
          <w:sz w:val="24"/>
          <w:szCs w:val="24"/>
          <w:lang w:bidi="en-US"/>
        </w:rPr>
        <w:t xml:space="preserve">идическим лицам, индивидуальным </w:t>
      </w:r>
      <w:r w:rsidRPr="00D4398C">
        <w:rPr>
          <w:rFonts w:ascii="Times New Roman" w:eastAsia="Times New Roman" w:hAnsi="Times New Roman" w:cs="Times New Roman"/>
          <w:sz w:val="24"/>
          <w:szCs w:val="24"/>
          <w:lang w:bidi="en-US"/>
        </w:rPr>
        <w:t xml:space="preserve">предпринимателям </w:t>
      </w:r>
      <w:r w:rsidRPr="00D4398C">
        <w:rPr>
          <w:rFonts w:ascii="Times New Roman" w:eastAsia="Times New Roman" w:hAnsi="Times New Roman" w:cs="Times New Roman"/>
          <w:sz w:val="24"/>
          <w:szCs w:val="24"/>
          <w:lang w:bidi="en-US"/>
        </w:rPr>
        <w:noBreakHyphen/>
        <w:t xml:space="preserve"> необходимо поставить земельные участки на государственный кадастровый учёт.</w:t>
      </w:r>
    </w:p>
    <w:p w14:paraId="6193920F" w14:textId="77777777" w:rsidR="00AB4FCF" w:rsidRDefault="00AB4FCF" w:rsidP="00AB4FCF">
      <w:pPr>
        <w:pStyle w:val="a6"/>
        <w:spacing w:after="0"/>
        <w:ind w:firstLine="709"/>
        <w:jc w:val="both"/>
      </w:pPr>
      <w:r w:rsidRPr="00130A7A">
        <w:t xml:space="preserve">В связи с беспрецедентными санкциями и ограничительными мерами в отношении </w:t>
      </w:r>
      <w:r>
        <w:t xml:space="preserve">Российской Федерации, в целях снижения административной нагрузки на хозяйствующие субъекты Правительством Российской Федерации принято постановление от 10 марта № 336 «Об особенностях организации и осуществления государственного контроля (надзора), муниципального контроля» (далее – постановление № 336). </w:t>
      </w:r>
    </w:p>
    <w:p w14:paraId="75572C80" w14:textId="77777777" w:rsidR="00AB4FCF" w:rsidRDefault="00AB4FCF" w:rsidP="00AB4FCF">
      <w:pPr>
        <w:pStyle w:val="a6"/>
        <w:spacing w:after="0"/>
        <w:ind w:firstLine="709"/>
        <w:jc w:val="both"/>
      </w:pPr>
      <w:r>
        <w:t xml:space="preserve">Постановлением № 336 установлены ограничения на проведение в 2022 году плановых </w:t>
      </w:r>
      <w:r>
        <w:br/>
        <w:t>и внеплановых контрольных (надзорных) мероприятий при осуществлении видов государственного контроля (надзора), муниципального контроля порядок организации и осуществления которых регулируются:</w:t>
      </w:r>
    </w:p>
    <w:p w14:paraId="2C532FA6" w14:textId="77777777" w:rsidR="00AB4FCF" w:rsidRPr="000045A8" w:rsidRDefault="00AB4FCF" w:rsidP="00AB4FCF">
      <w:pPr>
        <w:pStyle w:val="a6"/>
        <w:numPr>
          <w:ilvl w:val="0"/>
          <w:numId w:val="16"/>
        </w:numPr>
        <w:spacing w:after="0"/>
        <w:ind w:left="0" w:firstLine="709"/>
        <w:jc w:val="both"/>
      </w:pPr>
      <w:r>
        <w:t>Федеральным законом от 31 июля 2020 г. № 248-ФЗ «О государственном контроле (надзоре) и муниципальном контроле в Российской Федерации»;</w:t>
      </w:r>
    </w:p>
    <w:p w14:paraId="0E57C49B" w14:textId="77777777" w:rsidR="00AB4FCF" w:rsidRPr="006B4614" w:rsidRDefault="00AB4FCF" w:rsidP="00AB4FCF">
      <w:pPr>
        <w:pStyle w:val="a6"/>
        <w:numPr>
          <w:ilvl w:val="0"/>
          <w:numId w:val="16"/>
        </w:numPr>
        <w:spacing w:after="0"/>
        <w:ind w:left="0" w:firstLine="709"/>
        <w:jc w:val="both"/>
      </w:pPr>
      <w:r>
        <w:t xml:space="preserve">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w:t>
      </w:r>
      <w:r>
        <w:br/>
        <w:t>и муниципального контроля».</w:t>
      </w:r>
    </w:p>
    <w:p w14:paraId="581E24DB" w14:textId="77777777" w:rsidR="00AB4FCF" w:rsidRPr="00130A7A" w:rsidRDefault="00AB4FCF" w:rsidP="00AB4FCF">
      <w:pPr>
        <w:pStyle w:val="a6"/>
        <w:spacing w:after="0"/>
        <w:ind w:firstLine="709"/>
        <w:jc w:val="both"/>
      </w:pPr>
      <w:r>
        <w:t xml:space="preserve">Также в целях исключения возможности обхода запрета на проведение проверок посредством привлечения к административной ответственности, п. 9 постановления № 336 установлен запрет на возбуждение дела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без проведения контрольного (надзорного) мероприятия </w:t>
      </w:r>
      <w:r>
        <w:br/>
        <w:t xml:space="preserve">с взаимодействием, проверки и составления акта по результатам их проведения. </w:t>
      </w:r>
    </w:p>
    <w:p w14:paraId="1778C864" w14:textId="77777777" w:rsidR="00AB4FCF" w:rsidRPr="006B4614" w:rsidRDefault="00AB4FCF" w:rsidP="00AB4FCF">
      <w:pPr>
        <w:pStyle w:val="a6"/>
        <w:spacing w:after="0"/>
        <w:ind w:firstLine="709"/>
        <w:jc w:val="both"/>
      </w:pPr>
      <w:r>
        <w:t>При этом постановлением № 336 не ограничивается проведение контрольных (надзорных) мероприятий без взаимодействия с контролируемыми лицами, а также профилактических мероприятий и мероприятий по профилактике нарушения обязательных требований в отношении контролируемых.</w:t>
      </w:r>
    </w:p>
    <w:p w14:paraId="0FAC6E36" w14:textId="77777777" w:rsidR="00AB4FCF" w:rsidRDefault="00AB4FCF" w:rsidP="00AB4FCF">
      <w:pPr>
        <w:pStyle w:val="a6"/>
        <w:spacing w:after="0"/>
        <w:ind w:firstLine="709"/>
        <w:jc w:val="both"/>
      </w:pPr>
      <w:r>
        <w:t xml:space="preserve">Дополнительно уведомляем собственников земельных участков имеющих ранее выданные предписания об устранении нарушений обязательных требований земельного законодательства о том, что в соответствии с п. 8 постановления № 336, срок исполнения предписаний, выданных до дня вступления в силу постановления № 336 и действующих на день вступления в силу постановления </w:t>
      </w:r>
      <w:r>
        <w:br/>
        <w:t>№ 336, продлевается автоматически на 90 календарных дней со дня истечения срока его исполнения без ходатайства (заявления) контролируемого лица.</w:t>
      </w:r>
    </w:p>
    <w:p w14:paraId="650CC4D6" w14:textId="77777777" w:rsidR="00AB4FCF" w:rsidRDefault="00087578" w:rsidP="00AB4FCF">
      <w:pPr>
        <w:pStyle w:val="a6"/>
        <w:spacing w:after="0"/>
        <w:ind w:firstLine="709"/>
        <w:jc w:val="both"/>
        <w:rPr>
          <w:rFonts w:eastAsia="Times New Roman"/>
          <w:b/>
          <w:lang w:bidi="en-US"/>
        </w:rPr>
      </w:pPr>
      <w:r w:rsidRPr="00D4398C">
        <w:rPr>
          <w:rFonts w:eastAsia="Times New Roman"/>
          <w:lang w:bidi="en-US"/>
        </w:rPr>
        <w:t>Дополнительную информацию можно получить в земельном отделе упра</w:t>
      </w:r>
      <w:r w:rsidR="00D4398C">
        <w:rPr>
          <w:rFonts w:eastAsia="Times New Roman"/>
          <w:lang w:bidi="en-US"/>
        </w:rPr>
        <w:t xml:space="preserve">вления имущественных отношений </w:t>
      </w:r>
      <w:r w:rsidR="00891106" w:rsidRPr="00D4398C">
        <w:rPr>
          <w:rFonts w:eastAsia="Times New Roman"/>
          <w:lang w:bidi="en-US"/>
        </w:rPr>
        <w:t>А</w:t>
      </w:r>
      <w:r w:rsidRPr="00D4398C">
        <w:rPr>
          <w:rFonts w:eastAsia="Times New Roman"/>
          <w:lang w:bidi="en-US"/>
        </w:rPr>
        <w:t xml:space="preserve">дминистрации по адресу: </w:t>
      </w:r>
      <w:r w:rsidRPr="00D4398C">
        <w:rPr>
          <w:rFonts w:eastAsia="Times New Roman"/>
          <w:b/>
          <w:lang w:bidi="en-US"/>
        </w:rPr>
        <w:t>Московская область, г. Котельники, Дзержинское шоссе, д. 5/4, кабинет 101, телефон (498) 553-73-50.</w:t>
      </w:r>
    </w:p>
    <w:p w14:paraId="35E840ED" w14:textId="77777777" w:rsidR="00087578" w:rsidRPr="00AB4FCF" w:rsidRDefault="00087578" w:rsidP="00AB4FCF">
      <w:pPr>
        <w:pStyle w:val="a6"/>
        <w:spacing w:after="0"/>
        <w:ind w:firstLine="709"/>
        <w:jc w:val="both"/>
      </w:pPr>
      <w:r w:rsidRPr="00D4398C">
        <w:rPr>
          <w:rFonts w:eastAsia="Times New Roman"/>
          <w:lang w:bidi="en-US"/>
        </w:rPr>
        <w:t xml:space="preserve">Наличие в силу закона права на использование земельного участка не освобождает </w:t>
      </w:r>
      <w:r w:rsidR="00A34A9A" w:rsidRPr="00D4398C">
        <w:rPr>
          <w:rFonts w:eastAsia="Times New Roman"/>
          <w:lang w:bidi="en-US"/>
        </w:rPr>
        <w:br/>
      </w:r>
      <w:r w:rsidRPr="00D4398C">
        <w:rPr>
          <w:rFonts w:eastAsia="Times New Roman"/>
          <w:lang w:bidi="en-US"/>
        </w:rPr>
        <w:t xml:space="preserve">от обязанности оформления в установленном порядке данного права и внесения платы </w:t>
      </w:r>
      <w:r w:rsidR="00A34A9A" w:rsidRPr="00D4398C">
        <w:rPr>
          <w:rFonts w:eastAsia="Times New Roman"/>
          <w:lang w:bidi="en-US"/>
        </w:rPr>
        <w:br/>
      </w:r>
      <w:r w:rsidRPr="00D4398C">
        <w:rPr>
          <w:rFonts w:eastAsia="Times New Roman"/>
          <w:lang w:bidi="en-US"/>
        </w:rPr>
        <w:t>за землю в установленных порядке и размере.</w:t>
      </w:r>
    </w:p>
    <w:p w14:paraId="2A0F8F41" w14:textId="77777777" w:rsidR="00FF1458" w:rsidRPr="00D4398C" w:rsidRDefault="00FF1458">
      <w:pPr>
        <w:rPr>
          <w:rFonts w:ascii="Times New Roman" w:hAnsi="Times New Roman" w:cs="Times New Roman"/>
          <w:sz w:val="24"/>
          <w:szCs w:val="24"/>
        </w:rPr>
      </w:pPr>
    </w:p>
    <w:sectPr w:rsidR="00FF1458" w:rsidRPr="00D4398C" w:rsidSect="00BA1A60">
      <w:pgSz w:w="11906" w:h="16838"/>
      <w:pgMar w:top="709"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747D4"/>
    <w:multiLevelType w:val="hybridMultilevel"/>
    <w:tmpl w:val="AEDA6942"/>
    <w:lvl w:ilvl="0" w:tplc="2AA666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FB80588"/>
    <w:multiLevelType w:val="hybridMultilevel"/>
    <w:tmpl w:val="B87024B0"/>
    <w:lvl w:ilvl="0" w:tplc="2AA666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4C1E51"/>
    <w:multiLevelType w:val="hybridMultilevel"/>
    <w:tmpl w:val="40C4F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1155EC"/>
    <w:multiLevelType w:val="hybridMultilevel"/>
    <w:tmpl w:val="F7E22DDC"/>
    <w:lvl w:ilvl="0" w:tplc="04190001">
      <w:start w:val="1"/>
      <w:numFmt w:val="bullet"/>
      <w:lvlText w:val=""/>
      <w:lvlJc w:val="left"/>
      <w:pPr>
        <w:ind w:left="1979" w:hanging="360"/>
      </w:pPr>
      <w:rPr>
        <w:rFonts w:ascii="Symbol" w:hAnsi="Symbol" w:hint="default"/>
      </w:rPr>
    </w:lvl>
    <w:lvl w:ilvl="1" w:tplc="04190003" w:tentative="1">
      <w:start w:val="1"/>
      <w:numFmt w:val="bullet"/>
      <w:lvlText w:val="o"/>
      <w:lvlJc w:val="left"/>
      <w:pPr>
        <w:ind w:left="2699" w:hanging="360"/>
      </w:pPr>
      <w:rPr>
        <w:rFonts w:ascii="Courier New" w:hAnsi="Courier New" w:cs="Courier New" w:hint="default"/>
      </w:rPr>
    </w:lvl>
    <w:lvl w:ilvl="2" w:tplc="04190005" w:tentative="1">
      <w:start w:val="1"/>
      <w:numFmt w:val="bullet"/>
      <w:lvlText w:val=""/>
      <w:lvlJc w:val="left"/>
      <w:pPr>
        <w:ind w:left="3419" w:hanging="360"/>
      </w:pPr>
      <w:rPr>
        <w:rFonts w:ascii="Wingdings" w:hAnsi="Wingdings" w:hint="default"/>
      </w:rPr>
    </w:lvl>
    <w:lvl w:ilvl="3" w:tplc="04190001" w:tentative="1">
      <w:start w:val="1"/>
      <w:numFmt w:val="bullet"/>
      <w:lvlText w:val=""/>
      <w:lvlJc w:val="left"/>
      <w:pPr>
        <w:ind w:left="4139" w:hanging="360"/>
      </w:pPr>
      <w:rPr>
        <w:rFonts w:ascii="Symbol" w:hAnsi="Symbol" w:hint="default"/>
      </w:rPr>
    </w:lvl>
    <w:lvl w:ilvl="4" w:tplc="04190003" w:tentative="1">
      <w:start w:val="1"/>
      <w:numFmt w:val="bullet"/>
      <w:lvlText w:val="o"/>
      <w:lvlJc w:val="left"/>
      <w:pPr>
        <w:ind w:left="4859" w:hanging="360"/>
      </w:pPr>
      <w:rPr>
        <w:rFonts w:ascii="Courier New" w:hAnsi="Courier New" w:cs="Courier New" w:hint="default"/>
      </w:rPr>
    </w:lvl>
    <w:lvl w:ilvl="5" w:tplc="04190005" w:tentative="1">
      <w:start w:val="1"/>
      <w:numFmt w:val="bullet"/>
      <w:lvlText w:val=""/>
      <w:lvlJc w:val="left"/>
      <w:pPr>
        <w:ind w:left="5579" w:hanging="360"/>
      </w:pPr>
      <w:rPr>
        <w:rFonts w:ascii="Wingdings" w:hAnsi="Wingdings" w:hint="default"/>
      </w:rPr>
    </w:lvl>
    <w:lvl w:ilvl="6" w:tplc="04190001" w:tentative="1">
      <w:start w:val="1"/>
      <w:numFmt w:val="bullet"/>
      <w:lvlText w:val=""/>
      <w:lvlJc w:val="left"/>
      <w:pPr>
        <w:ind w:left="6299" w:hanging="360"/>
      </w:pPr>
      <w:rPr>
        <w:rFonts w:ascii="Symbol" w:hAnsi="Symbol" w:hint="default"/>
      </w:rPr>
    </w:lvl>
    <w:lvl w:ilvl="7" w:tplc="04190003" w:tentative="1">
      <w:start w:val="1"/>
      <w:numFmt w:val="bullet"/>
      <w:lvlText w:val="o"/>
      <w:lvlJc w:val="left"/>
      <w:pPr>
        <w:ind w:left="7019" w:hanging="360"/>
      </w:pPr>
      <w:rPr>
        <w:rFonts w:ascii="Courier New" w:hAnsi="Courier New" w:cs="Courier New" w:hint="default"/>
      </w:rPr>
    </w:lvl>
    <w:lvl w:ilvl="8" w:tplc="04190005" w:tentative="1">
      <w:start w:val="1"/>
      <w:numFmt w:val="bullet"/>
      <w:lvlText w:val=""/>
      <w:lvlJc w:val="left"/>
      <w:pPr>
        <w:ind w:left="7739" w:hanging="360"/>
      </w:pPr>
      <w:rPr>
        <w:rFonts w:ascii="Wingdings" w:hAnsi="Wingdings" w:hint="default"/>
      </w:rPr>
    </w:lvl>
  </w:abstractNum>
  <w:abstractNum w:abstractNumId="4" w15:restartNumberingAfterBreak="0">
    <w:nsid w:val="34DD4D2E"/>
    <w:multiLevelType w:val="hybridMultilevel"/>
    <w:tmpl w:val="AAAAE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3D1014"/>
    <w:multiLevelType w:val="hybridMultilevel"/>
    <w:tmpl w:val="07244988"/>
    <w:lvl w:ilvl="0" w:tplc="4D0E8C9C">
      <w:start w:val="1"/>
      <w:numFmt w:val="bullet"/>
      <w:lvlText w:val=""/>
      <w:lvlJc w:val="left"/>
      <w:pPr>
        <w:tabs>
          <w:tab w:val="left" w:pos="720"/>
        </w:tabs>
        <w:ind w:left="720" w:hanging="359"/>
      </w:pPr>
      <w:rPr>
        <w:rFonts w:ascii="Symbol" w:hAnsi="Symbol"/>
        <w:sz w:val="20"/>
      </w:rPr>
    </w:lvl>
    <w:lvl w:ilvl="1" w:tplc="B5087ECC">
      <w:start w:val="1"/>
      <w:numFmt w:val="bullet"/>
      <w:lvlText w:val="o"/>
      <w:lvlJc w:val="left"/>
      <w:pPr>
        <w:tabs>
          <w:tab w:val="left" w:pos="1440"/>
        </w:tabs>
        <w:ind w:left="1440" w:hanging="359"/>
      </w:pPr>
      <w:rPr>
        <w:rFonts w:ascii="Courier New" w:hAnsi="Courier New"/>
        <w:sz w:val="20"/>
      </w:rPr>
    </w:lvl>
    <w:lvl w:ilvl="2" w:tplc="FAB0FD46">
      <w:start w:val="1"/>
      <w:numFmt w:val="bullet"/>
      <w:lvlText w:val=""/>
      <w:lvlJc w:val="left"/>
      <w:pPr>
        <w:tabs>
          <w:tab w:val="left" w:pos="2160"/>
        </w:tabs>
        <w:ind w:left="2160" w:hanging="359"/>
      </w:pPr>
      <w:rPr>
        <w:rFonts w:ascii="Wingdings" w:hAnsi="Wingdings"/>
        <w:sz w:val="20"/>
      </w:rPr>
    </w:lvl>
    <w:lvl w:ilvl="3" w:tplc="0AACE562">
      <w:start w:val="1"/>
      <w:numFmt w:val="bullet"/>
      <w:lvlText w:val=""/>
      <w:lvlJc w:val="left"/>
      <w:pPr>
        <w:tabs>
          <w:tab w:val="left" w:pos="2880"/>
        </w:tabs>
        <w:ind w:left="2880" w:hanging="359"/>
      </w:pPr>
      <w:rPr>
        <w:rFonts w:ascii="Wingdings" w:hAnsi="Wingdings"/>
        <w:sz w:val="20"/>
      </w:rPr>
    </w:lvl>
    <w:lvl w:ilvl="4" w:tplc="71E03B74">
      <w:start w:val="1"/>
      <w:numFmt w:val="bullet"/>
      <w:lvlText w:val=""/>
      <w:lvlJc w:val="left"/>
      <w:pPr>
        <w:tabs>
          <w:tab w:val="left" w:pos="3600"/>
        </w:tabs>
        <w:ind w:left="3600" w:hanging="359"/>
      </w:pPr>
      <w:rPr>
        <w:rFonts w:ascii="Wingdings" w:hAnsi="Wingdings"/>
        <w:sz w:val="20"/>
      </w:rPr>
    </w:lvl>
    <w:lvl w:ilvl="5" w:tplc="1EB8C162">
      <w:start w:val="1"/>
      <w:numFmt w:val="bullet"/>
      <w:lvlText w:val=""/>
      <w:lvlJc w:val="left"/>
      <w:pPr>
        <w:tabs>
          <w:tab w:val="left" w:pos="4320"/>
        </w:tabs>
        <w:ind w:left="4320" w:hanging="359"/>
      </w:pPr>
      <w:rPr>
        <w:rFonts w:ascii="Wingdings" w:hAnsi="Wingdings"/>
        <w:sz w:val="20"/>
      </w:rPr>
    </w:lvl>
    <w:lvl w:ilvl="6" w:tplc="85AA2C6C">
      <w:start w:val="1"/>
      <w:numFmt w:val="bullet"/>
      <w:lvlText w:val=""/>
      <w:lvlJc w:val="left"/>
      <w:pPr>
        <w:tabs>
          <w:tab w:val="left" w:pos="5040"/>
        </w:tabs>
        <w:ind w:left="5040" w:hanging="359"/>
      </w:pPr>
      <w:rPr>
        <w:rFonts w:ascii="Wingdings" w:hAnsi="Wingdings"/>
        <w:sz w:val="20"/>
      </w:rPr>
    </w:lvl>
    <w:lvl w:ilvl="7" w:tplc="9312B6C0">
      <w:start w:val="1"/>
      <w:numFmt w:val="bullet"/>
      <w:lvlText w:val=""/>
      <w:lvlJc w:val="left"/>
      <w:pPr>
        <w:tabs>
          <w:tab w:val="left" w:pos="5760"/>
        </w:tabs>
        <w:ind w:left="5760" w:hanging="359"/>
      </w:pPr>
      <w:rPr>
        <w:rFonts w:ascii="Wingdings" w:hAnsi="Wingdings"/>
        <w:sz w:val="20"/>
      </w:rPr>
    </w:lvl>
    <w:lvl w:ilvl="8" w:tplc="78605B30">
      <w:start w:val="1"/>
      <w:numFmt w:val="bullet"/>
      <w:lvlText w:val=""/>
      <w:lvlJc w:val="left"/>
      <w:pPr>
        <w:tabs>
          <w:tab w:val="left" w:pos="6480"/>
        </w:tabs>
        <w:ind w:left="6480" w:hanging="359"/>
      </w:pPr>
      <w:rPr>
        <w:rFonts w:ascii="Wingdings" w:hAnsi="Wingdings"/>
        <w:sz w:val="20"/>
      </w:rPr>
    </w:lvl>
  </w:abstractNum>
  <w:abstractNum w:abstractNumId="6" w15:restartNumberingAfterBreak="0">
    <w:nsid w:val="417C7BFD"/>
    <w:multiLevelType w:val="hybridMultilevel"/>
    <w:tmpl w:val="D30E67BA"/>
    <w:lvl w:ilvl="0" w:tplc="2AA666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7C1871"/>
    <w:multiLevelType w:val="hybridMultilevel"/>
    <w:tmpl w:val="B5CE122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15:restartNumberingAfterBreak="0">
    <w:nsid w:val="55E162A6"/>
    <w:multiLevelType w:val="hybridMultilevel"/>
    <w:tmpl w:val="7B0869A4"/>
    <w:lvl w:ilvl="0" w:tplc="574A44C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B15FF0"/>
    <w:multiLevelType w:val="hybridMultilevel"/>
    <w:tmpl w:val="A236987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0" w15:restartNumberingAfterBreak="0">
    <w:nsid w:val="64AB4082"/>
    <w:multiLevelType w:val="hybridMultilevel"/>
    <w:tmpl w:val="0794F804"/>
    <w:lvl w:ilvl="0" w:tplc="2AA666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9826730"/>
    <w:multiLevelType w:val="hybridMultilevel"/>
    <w:tmpl w:val="D2EE69EC"/>
    <w:lvl w:ilvl="0" w:tplc="1CD45A3E">
      <w:start w:val="1"/>
      <w:numFmt w:val="bullet"/>
      <w:lvlText w:val=""/>
      <w:lvlJc w:val="left"/>
      <w:pPr>
        <w:tabs>
          <w:tab w:val="left" w:pos="720"/>
        </w:tabs>
        <w:ind w:left="720" w:hanging="359"/>
      </w:pPr>
      <w:rPr>
        <w:rFonts w:ascii="Symbol" w:hAnsi="Symbol"/>
        <w:sz w:val="20"/>
      </w:rPr>
    </w:lvl>
    <w:lvl w:ilvl="1" w:tplc="6838CB74">
      <w:start w:val="1"/>
      <w:numFmt w:val="bullet"/>
      <w:lvlText w:val="o"/>
      <w:lvlJc w:val="left"/>
      <w:pPr>
        <w:tabs>
          <w:tab w:val="left" w:pos="1440"/>
        </w:tabs>
        <w:ind w:left="1440" w:hanging="359"/>
      </w:pPr>
      <w:rPr>
        <w:rFonts w:ascii="Courier New" w:hAnsi="Courier New"/>
        <w:sz w:val="20"/>
      </w:rPr>
    </w:lvl>
    <w:lvl w:ilvl="2" w:tplc="9E06F89C">
      <w:start w:val="1"/>
      <w:numFmt w:val="bullet"/>
      <w:lvlText w:val=""/>
      <w:lvlJc w:val="left"/>
      <w:pPr>
        <w:tabs>
          <w:tab w:val="left" w:pos="2160"/>
        </w:tabs>
        <w:ind w:left="2160" w:hanging="359"/>
      </w:pPr>
      <w:rPr>
        <w:rFonts w:ascii="Wingdings" w:hAnsi="Wingdings"/>
        <w:sz w:val="20"/>
      </w:rPr>
    </w:lvl>
    <w:lvl w:ilvl="3" w:tplc="098E10FC">
      <w:start w:val="1"/>
      <w:numFmt w:val="bullet"/>
      <w:lvlText w:val=""/>
      <w:lvlJc w:val="left"/>
      <w:pPr>
        <w:tabs>
          <w:tab w:val="left" w:pos="2880"/>
        </w:tabs>
        <w:ind w:left="2880" w:hanging="359"/>
      </w:pPr>
      <w:rPr>
        <w:rFonts w:ascii="Wingdings" w:hAnsi="Wingdings"/>
        <w:sz w:val="20"/>
      </w:rPr>
    </w:lvl>
    <w:lvl w:ilvl="4" w:tplc="DF9AA8A2">
      <w:start w:val="1"/>
      <w:numFmt w:val="bullet"/>
      <w:lvlText w:val=""/>
      <w:lvlJc w:val="left"/>
      <w:pPr>
        <w:tabs>
          <w:tab w:val="left" w:pos="3600"/>
        </w:tabs>
        <w:ind w:left="3600" w:hanging="359"/>
      </w:pPr>
      <w:rPr>
        <w:rFonts w:ascii="Wingdings" w:hAnsi="Wingdings"/>
        <w:sz w:val="20"/>
      </w:rPr>
    </w:lvl>
    <w:lvl w:ilvl="5" w:tplc="DBB09D64">
      <w:start w:val="1"/>
      <w:numFmt w:val="bullet"/>
      <w:lvlText w:val=""/>
      <w:lvlJc w:val="left"/>
      <w:pPr>
        <w:tabs>
          <w:tab w:val="left" w:pos="4320"/>
        </w:tabs>
        <w:ind w:left="4320" w:hanging="359"/>
      </w:pPr>
      <w:rPr>
        <w:rFonts w:ascii="Wingdings" w:hAnsi="Wingdings"/>
        <w:sz w:val="20"/>
      </w:rPr>
    </w:lvl>
    <w:lvl w:ilvl="6" w:tplc="9410D5C0">
      <w:start w:val="1"/>
      <w:numFmt w:val="bullet"/>
      <w:lvlText w:val=""/>
      <w:lvlJc w:val="left"/>
      <w:pPr>
        <w:tabs>
          <w:tab w:val="left" w:pos="5040"/>
        </w:tabs>
        <w:ind w:left="5040" w:hanging="359"/>
      </w:pPr>
      <w:rPr>
        <w:rFonts w:ascii="Wingdings" w:hAnsi="Wingdings"/>
        <w:sz w:val="20"/>
      </w:rPr>
    </w:lvl>
    <w:lvl w:ilvl="7" w:tplc="D362F6E0">
      <w:start w:val="1"/>
      <w:numFmt w:val="bullet"/>
      <w:lvlText w:val=""/>
      <w:lvlJc w:val="left"/>
      <w:pPr>
        <w:tabs>
          <w:tab w:val="left" w:pos="5760"/>
        </w:tabs>
        <w:ind w:left="5760" w:hanging="359"/>
      </w:pPr>
      <w:rPr>
        <w:rFonts w:ascii="Wingdings" w:hAnsi="Wingdings"/>
        <w:sz w:val="20"/>
      </w:rPr>
    </w:lvl>
    <w:lvl w:ilvl="8" w:tplc="7F8698CE">
      <w:start w:val="1"/>
      <w:numFmt w:val="bullet"/>
      <w:lvlText w:val=""/>
      <w:lvlJc w:val="left"/>
      <w:pPr>
        <w:tabs>
          <w:tab w:val="left" w:pos="6480"/>
        </w:tabs>
        <w:ind w:left="6480" w:hanging="359"/>
      </w:pPr>
      <w:rPr>
        <w:rFonts w:ascii="Wingdings" w:hAnsi="Wingdings"/>
        <w:sz w:val="20"/>
      </w:rPr>
    </w:lvl>
  </w:abstractNum>
  <w:abstractNum w:abstractNumId="12" w15:restartNumberingAfterBreak="0">
    <w:nsid w:val="6A1913E0"/>
    <w:multiLevelType w:val="hybridMultilevel"/>
    <w:tmpl w:val="736A3AB2"/>
    <w:lvl w:ilvl="0" w:tplc="294A82AE">
      <w:start w:val="1"/>
      <w:numFmt w:val="bullet"/>
      <w:lvlText w:val=""/>
      <w:lvlJc w:val="left"/>
      <w:pPr>
        <w:tabs>
          <w:tab w:val="left" w:pos="720"/>
        </w:tabs>
        <w:ind w:left="720" w:hanging="359"/>
      </w:pPr>
      <w:rPr>
        <w:rFonts w:ascii="Symbol" w:hAnsi="Symbol"/>
        <w:sz w:val="20"/>
      </w:rPr>
    </w:lvl>
    <w:lvl w:ilvl="1" w:tplc="ADF6670A">
      <w:start w:val="1"/>
      <w:numFmt w:val="bullet"/>
      <w:lvlText w:val="o"/>
      <w:lvlJc w:val="left"/>
      <w:pPr>
        <w:tabs>
          <w:tab w:val="left" w:pos="1440"/>
        </w:tabs>
        <w:ind w:left="1440" w:hanging="359"/>
      </w:pPr>
      <w:rPr>
        <w:rFonts w:ascii="Courier New" w:hAnsi="Courier New"/>
        <w:sz w:val="20"/>
      </w:rPr>
    </w:lvl>
    <w:lvl w:ilvl="2" w:tplc="6F244AE4">
      <w:start w:val="1"/>
      <w:numFmt w:val="bullet"/>
      <w:lvlText w:val=""/>
      <w:lvlJc w:val="left"/>
      <w:pPr>
        <w:tabs>
          <w:tab w:val="left" w:pos="2160"/>
        </w:tabs>
        <w:ind w:left="2160" w:hanging="359"/>
      </w:pPr>
      <w:rPr>
        <w:rFonts w:ascii="Wingdings" w:hAnsi="Wingdings"/>
        <w:sz w:val="20"/>
      </w:rPr>
    </w:lvl>
    <w:lvl w:ilvl="3" w:tplc="6E24B7DE">
      <w:start w:val="1"/>
      <w:numFmt w:val="bullet"/>
      <w:lvlText w:val=""/>
      <w:lvlJc w:val="left"/>
      <w:pPr>
        <w:tabs>
          <w:tab w:val="left" w:pos="2880"/>
        </w:tabs>
        <w:ind w:left="2880" w:hanging="359"/>
      </w:pPr>
      <w:rPr>
        <w:rFonts w:ascii="Wingdings" w:hAnsi="Wingdings"/>
        <w:sz w:val="20"/>
      </w:rPr>
    </w:lvl>
    <w:lvl w:ilvl="4" w:tplc="4D02A3CE">
      <w:start w:val="1"/>
      <w:numFmt w:val="bullet"/>
      <w:lvlText w:val=""/>
      <w:lvlJc w:val="left"/>
      <w:pPr>
        <w:tabs>
          <w:tab w:val="left" w:pos="3600"/>
        </w:tabs>
        <w:ind w:left="3600" w:hanging="359"/>
      </w:pPr>
      <w:rPr>
        <w:rFonts w:ascii="Wingdings" w:hAnsi="Wingdings"/>
        <w:sz w:val="20"/>
      </w:rPr>
    </w:lvl>
    <w:lvl w:ilvl="5" w:tplc="81646EBC">
      <w:start w:val="1"/>
      <w:numFmt w:val="bullet"/>
      <w:lvlText w:val=""/>
      <w:lvlJc w:val="left"/>
      <w:pPr>
        <w:tabs>
          <w:tab w:val="left" w:pos="4320"/>
        </w:tabs>
        <w:ind w:left="4320" w:hanging="359"/>
      </w:pPr>
      <w:rPr>
        <w:rFonts w:ascii="Wingdings" w:hAnsi="Wingdings"/>
        <w:sz w:val="20"/>
      </w:rPr>
    </w:lvl>
    <w:lvl w:ilvl="6" w:tplc="85323A10">
      <w:start w:val="1"/>
      <w:numFmt w:val="bullet"/>
      <w:lvlText w:val=""/>
      <w:lvlJc w:val="left"/>
      <w:pPr>
        <w:tabs>
          <w:tab w:val="left" w:pos="5040"/>
        </w:tabs>
        <w:ind w:left="5040" w:hanging="359"/>
      </w:pPr>
      <w:rPr>
        <w:rFonts w:ascii="Wingdings" w:hAnsi="Wingdings"/>
        <w:sz w:val="20"/>
      </w:rPr>
    </w:lvl>
    <w:lvl w:ilvl="7" w:tplc="E312CA52">
      <w:start w:val="1"/>
      <w:numFmt w:val="bullet"/>
      <w:lvlText w:val=""/>
      <w:lvlJc w:val="left"/>
      <w:pPr>
        <w:tabs>
          <w:tab w:val="left" w:pos="5760"/>
        </w:tabs>
        <w:ind w:left="5760" w:hanging="359"/>
      </w:pPr>
      <w:rPr>
        <w:rFonts w:ascii="Wingdings" w:hAnsi="Wingdings"/>
        <w:sz w:val="20"/>
      </w:rPr>
    </w:lvl>
    <w:lvl w:ilvl="8" w:tplc="4E823D50">
      <w:start w:val="1"/>
      <w:numFmt w:val="bullet"/>
      <w:lvlText w:val=""/>
      <w:lvlJc w:val="left"/>
      <w:pPr>
        <w:tabs>
          <w:tab w:val="left" w:pos="6480"/>
        </w:tabs>
        <w:ind w:left="6480" w:hanging="359"/>
      </w:pPr>
      <w:rPr>
        <w:rFonts w:ascii="Wingdings" w:hAnsi="Wingdings"/>
        <w:sz w:val="20"/>
      </w:rPr>
    </w:lvl>
  </w:abstractNum>
  <w:abstractNum w:abstractNumId="13" w15:restartNumberingAfterBreak="0">
    <w:nsid w:val="703614A7"/>
    <w:multiLevelType w:val="hybridMultilevel"/>
    <w:tmpl w:val="138EA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2044E7E"/>
    <w:multiLevelType w:val="hybridMultilevel"/>
    <w:tmpl w:val="24B80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84E155F"/>
    <w:multiLevelType w:val="hybridMultilevel"/>
    <w:tmpl w:val="3D0A0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71613477">
    <w:abstractNumId w:val="11"/>
  </w:num>
  <w:num w:numId="2" w16cid:durableId="1372880882">
    <w:abstractNumId w:val="5"/>
  </w:num>
  <w:num w:numId="3" w16cid:durableId="251596462">
    <w:abstractNumId w:val="12"/>
  </w:num>
  <w:num w:numId="4" w16cid:durableId="1708136558">
    <w:abstractNumId w:val="7"/>
  </w:num>
  <w:num w:numId="5" w16cid:durableId="473106286">
    <w:abstractNumId w:val="3"/>
  </w:num>
  <w:num w:numId="6" w16cid:durableId="798305396">
    <w:abstractNumId w:val="9"/>
  </w:num>
  <w:num w:numId="7" w16cid:durableId="1134444560">
    <w:abstractNumId w:val="0"/>
  </w:num>
  <w:num w:numId="8" w16cid:durableId="1918053023">
    <w:abstractNumId w:val="13"/>
  </w:num>
  <w:num w:numId="9" w16cid:durableId="802577951">
    <w:abstractNumId w:val="1"/>
  </w:num>
  <w:num w:numId="10" w16cid:durableId="273443592">
    <w:abstractNumId w:val="10"/>
  </w:num>
  <w:num w:numId="11" w16cid:durableId="775514885">
    <w:abstractNumId w:val="2"/>
  </w:num>
  <w:num w:numId="12" w16cid:durableId="1259291549">
    <w:abstractNumId w:val="14"/>
  </w:num>
  <w:num w:numId="13" w16cid:durableId="729235181">
    <w:abstractNumId w:val="8"/>
  </w:num>
  <w:num w:numId="14" w16cid:durableId="1583178308">
    <w:abstractNumId w:val="4"/>
  </w:num>
  <w:num w:numId="15" w16cid:durableId="2066759416">
    <w:abstractNumId w:val="15"/>
  </w:num>
  <w:num w:numId="16" w16cid:durableId="15190766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9C3"/>
    <w:rsid w:val="000001AA"/>
    <w:rsid w:val="00036EB3"/>
    <w:rsid w:val="00087578"/>
    <w:rsid w:val="00102BAE"/>
    <w:rsid w:val="001357B7"/>
    <w:rsid w:val="001E25DA"/>
    <w:rsid w:val="002C2099"/>
    <w:rsid w:val="00354028"/>
    <w:rsid w:val="00467C4E"/>
    <w:rsid w:val="004808EF"/>
    <w:rsid w:val="00567456"/>
    <w:rsid w:val="006316EE"/>
    <w:rsid w:val="006E3B57"/>
    <w:rsid w:val="00747C38"/>
    <w:rsid w:val="008016CD"/>
    <w:rsid w:val="00810CB8"/>
    <w:rsid w:val="00891106"/>
    <w:rsid w:val="008E5F77"/>
    <w:rsid w:val="00926E09"/>
    <w:rsid w:val="009A30D6"/>
    <w:rsid w:val="00A17E3B"/>
    <w:rsid w:val="00A34A9A"/>
    <w:rsid w:val="00A6433A"/>
    <w:rsid w:val="00A91D53"/>
    <w:rsid w:val="00AB4FCF"/>
    <w:rsid w:val="00AF772B"/>
    <w:rsid w:val="00B85683"/>
    <w:rsid w:val="00BA1A60"/>
    <w:rsid w:val="00BF3EAD"/>
    <w:rsid w:val="00C00F6C"/>
    <w:rsid w:val="00C97F55"/>
    <w:rsid w:val="00CD39C3"/>
    <w:rsid w:val="00CE3BC6"/>
    <w:rsid w:val="00D4398C"/>
    <w:rsid w:val="00D814CE"/>
    <w:rsid w:val="00DB2FA4"/>
    <w:rsid w:val="00DD38C9"/>
    <w:rsid w:val="00DE05F4"/>
    <w:rsid w:val="00E25E01"/>
    <w:rsid w:val="00FF1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8ABBD"/>
  <w15:docId w15:val="{41946A71-2355-4CC5-AECC-2773F789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3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433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lang w:eastAsia="ru-RU"/>
    </w:rPr>
  </w:style>
  <w:style w:type="paragraph" w:styleId="a3">
    <w:name w:val="List Paragraph"/>
    <w:basedOn w:val="a"/>
    <w:uiPriority w:val="34"/>
    <w:qFormat/>
    <w:rsid w:val="00747C38"/>
    <w:pPr>
      <w:ind w:left="720"/>
      <w:contextualSpacing/>
    </w:pPr>
  </w:style>
  <w:style w:type="paragraph" w:styleId="a4">
    <w:name w:val="Balloon Text"/>
    <w:basedOn w:val="a"/>
    <w:link w:val="a5"/>
    <w:uiPriority w:val="99"/>
    <w:semiHidden/>
    <w:unhideWhenUsed/>
    <w:rsid w:val="00036EB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36EB3"/>
    <w:rPr>
      <w:rFonts w:ascii="Segoe UI" w:hAnsi="Segoe UI" w:cs="Segoe UI"/>
      <w:sz w:val="18"/>
      <w:szCs w:val="18"/>
    </w:rPr>
  </w:style>
  <w:style w:type="paragraph" w:styleId="a6">
    <w:name w:val="Body Text"/>
    <w:basedOn w:val="a"/>
    <w:link w:val="a7"/>
    <w:rsid w:val="00AB4FCF"/>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7">
    <w:name w:val="Основной текст Знак"/>
    <w:basedOn w:val="a0"/>
    <w:link w:val="a6"/>
    <w:rsid w:val="00AB4FCF"/>
    <w:rPr>
      <w:rFonts w:ascii="Times New Roman" w:eastAsia="Andale Sans UI"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27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EC43D0317D3070362DE876ABBC76802659F14AE20FB094C4796C6050EA9537C00CCD36171030380A0459FC3C1AB69ED60DB31BC42EEB68C7V0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1EC43D0317D3070362DE876ABBC76802659F14FE000B094C4796C6050EA9537C00CCD3517113430595E49F8754DB382DE10AD1ADA2ECEV9O" TargetMode="External"/><Relationship Id="rId12" Type="http://schemas.openxmlformats.org/officeDocument/2006/relationships/hyperlink" Target="consultantplus://offline/ref=CA8D7D4002B13791F3DED4AAE2A68B60692360E07E82C2B52CB3297B575D1364138B2F9059E37DB3CE1CE9E0128B328ED7FA72Q8P8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1EC43D0317D3070362DE876ABBC76802659F14FE000B094C4796C6050EA9537C00CCD361710343C040459FC3C1AB69ED60DB31BC42EEB68C7V0O" TargetMode="External"/><Relationship Id="rId11" Type="http://schemas.openxmlformats.org/officeDocument/2006/relationships/hyperlink" Target="consultantplus://offline/ref=CA8D7D4002B13791F3DED4AAE2A68B60692360E07E82C2B52CB3297B575D1364018B779950BE32F7980FE9E90EQ8P9H" TargetMode="External"/><Relationship Id="rId5" Type="http://schemas.openxmlformats.org/officeDocument/2006/relationships/webSettings" Target="webSettings.xml"/><Relationship Id="rId10" Type="http://schemas.openxmlformats.org/officeDocument/2006/relationships/hyperlink" Target="consultantplus://offline/ref=6C5007CD0ACBDEDB8847CFD4F34645A0AEE9F8FD4F00E7CF8A7E90530D6B2E7D1911AFD81BFAB86B08AA85C1301FM7H" TargetMode="External"/><Relationship Id="rId4" Type="http://schemas.openxmlformats.org/officeDocument/2006/relationships/settings" Target="settings.xml"/><Relationship Id="rId9" Type="http://schemas.openxmlformats.org/officeDocument/2006/relationships/hyperlink" Target="consultantplus://offline/ref=6C5007CD0ACBDEDB8847CFD4F34645A0AEE9F8FD4F00E7CF8A7E90530D6B2E7D1911AFD81BFAB86B08AA85C1301FM7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48F3B-FA45-404C-8788-7DBF8FC7D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3907</Words>
  <Characters>22275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Батраев Д.Р.</dc:creator>
  <cp:lastModifiedBy>Жукова Александра Алексеевна</cp:lastModifiedBy>
  <cp:revision>2</cp:revision>
  <dcterms:created xsi:type="dcterms:W3CDTF">2023-01-12T14:33:00Z</dcterms:created>
  <dcterms:modified xsi:type="dcterms:W3CDTF">2023-01-12T14:33:00Z</dcterms:modified>
</cp:coreProperties>
</file>